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0A89" w14:textId="77777777" w:rsidR="00D048A1" w:rsidRDefault="00A27A4B">
      <w:pPr>
        <w:pStyle w:val="3GPPHeader"/>
        <w:tabs>
          <w:tab w:val="clear" w:pos="9639"/>
          <w:tab w:val="right" w:pos="9214"/>
        </w:tabs>
        <w:spacing w:after="120"/>
        <w:rPr>
          <w:rFonts w:asciiTheme="minorHAnsi" w:hAnsiTheme="minorHAnsi" w:cstheme="minorHAnsi"/>
          <w:lang w:val="de-DE"/>
        </w:rPr>
      </w:pPr>
      <w:r>
        <w:rPr>
          <w:rFonts w:asciiTheme="minorHAnsi" w:hAnsiTheme="minorHAnsi" w:cstheme="minorHAnsi"/>
          <w:lang w:val="de-DE"/>
        </w:rPr>
        <w:t>3GPP TSG-RAN WG3 #119bis-e</w:t>
      </w:r>
      <w:r>
        <w:rPr>
          <w:rFonts w:asciiTheme="minorHAnsi" w:hAnsiTheme="minorHAnsi" w:cstheme="minorHAnsi"/>
          <w:lang w:val="de-DE"/>
        </w:rPr>
        <w:tab/>
      </w:r>
      <w:r w:rsidR="007908A9">
        <w:fldChar w:fldCharType="begin"/>
      </w:r>
      <w:r w:rsidR="007908A9">
        <w:instrText xml:space="preserve"> HYPERLINK "https://ericsson-my.sharepoint.com/personal/filip_barac_ericsson_com/Documents/WORK/3GPP.exe/Meetings/RAN3%23113-e.exe/Meetings/RAN3%23113/chairnotes/Inbox/R3-214141.zip" </w:instrText>
      </w:r>
      <w:r w:rsidR="007908A9">
        <w:fldChar w:fldCharType="separate"/>
      </w:r>
      <w:r>
        <w:rPr>
          <w:rFonts w:asciiTheme="minorHAnsi" w:hAnsiTheme="minorHAnsi" w:cstheme="minorHAnsi"/>
          <w:lang w:val="de-DE"/>
        </w:rPr>
        <w:t>R3-2</w:t>
      </w:r>
      <w:r w:rsidR="007908A9">
        <w:rPr>
          <w:rFonts w:asciiTheme="minorHAnsi" w:hAnsiTheme="minorHAnsi" w:cstheme="minorHAnsi"/>
          <w:lang w:val="de-DE"/>
        </w:rPr>
        <w:fldChar w:fldCharType="end"/>
      </w:r>
      <w:r>
        <w:rPr>
          <w:rFonts w:asciiTheme="minorHAnsi" w:hAnsiTheme="minorHAnsi" w:cstheme="minorHAnsi"/>
          <w:lang w:val="de-DE"/>
        </w:rPr>
        <w:t>31868</w:t>
      </w:r>
    </w:p>
    <w:p w14:paraId="46D80A8A" w14:textId="77777777" w:rsidR="00D048A1" w:rsidRDefault="00A27A4B">
      <w:pPr>
        <w:pStyle w:val="3GPPHeader"/>
        <w:spacing w:after="120"/>
        <w:rPr>
          <w:rFonts w:asciiTheme="minorHAnsi" w:hAnsiTheme="minorHAnsi" w:cstheme="minorHAnsi"/>
        </w:rPr>
      </w:pPr>
      <w:r>
        <w:rPr>
          <w:rFonts w:asciiTheme="minorHAnsi" w:hAnsiTheme="minorHAnsi" w:cstheme="minorHAnsi"/>
        </w:rPr>
        <w:t>Online, 17</w:t>
      </w:r>
      <w:r>
        <w:rPr>
          <w:rFonts w:asciiTheme="minorHAnsi" w:hAnsiTheme="minorHAnsi" w:cstheme="minorHAnsi"/>
          <w:vertAlign w:val="superscript"/>
        </w:rPr>
        <w:t>th</w:t>
      </w:r>
      <w:r>
        <w:rPr>
          <w:rFonts w:asciiTheme="minorHAnsi" w:hAnsiTheme="minorHAnsi" w:cstheme="minorHAnsi"/>
        </w:rPr>
        <w:t xml:space="preserve"> April – 26</w:t>
      </w:r>
      <w:r>
        <w:rPr>
          <w:rFonts w:asciiTheme="minorHAnsi" w:hAnsiTheme="minorHAnsi" w:cstheme="minorHAnsi"/>
          <w:vertAlign w:val="superscript"/>
        </w:rPr>
        <w:t>th</w:t>
      </w:r>
      <w:r>
        <w:rPr>
          <w:rFonts w:asciiTheme="minorHAnsi" w:hAnsiTheme="minorHAnsi" w:cstheme="minorHAnsi"/>
        </w:rPr>
        <w:t xml:space="preserve"> April 2023</w:t>
      </w:r>
    </w:p>
    <w:p w14:paraId="46D80A8B" w14:textId="77777777" w:rsidR="00D048A1" w:rsidRDefault="00D048A1">
      <w:pPr>
        <w:pStyle w:val="3GPPHeader"/>
        <w:rPr>
          <w:rFonts w:asciiTheme="minorHAnsi" w:hAnsiTheme="minorHAnsi" w:cstheme="minorHAnsi"/>
        </w:rPr>
      </w:pPr>
    </w:p>
    <w:p w14:paraId="46D80A8C" w14:textId="77777777" w:rsidR="00D048A1" w:rsidRDefault="00A27A4B">
      <w:pPr>
        <w:pStyle w:val="3GPPHeader"/>
        <w:rPr>
          <w:rFonts w:asciiTheme="minorHAnsi" w:hAnsiTheme="minorHAnsi" w:cstheme="minorHAnsi"/>
        </w:rPr>
      </w:pPr>
      <w:r>
        <w:rPr>
          <w:rFonts w:asciiTheme="minorHAnsi" w:hAnsiTheme="minorHAnsi" w:cstheme="minorHAnsi"/>
        </w:rPr>
        <w:t>Agenda Item:</w:t>
      </w:r>
      <w:r>
        <w:rPr>
          <w:rFonts w:asciiTheme="minorHAnsi" w:hAnsiTheme="minorHAnsi" w:cstheme="minorHAnsi"/>
        </w:rPr>
        <w:tab/>
      </w:r>
      <w:r>
        <w:rPr>
          <w:rFonts w:asciiTheme="minorHAnsi" w:hAnsiTheme="minorHAnsi" w:cstheme="minorHAnsi"/>
          <w:lang w:eastAsia="en-US"/>
        </w:rPr>
        <w:t>10.2.1.</w:t>
      </w:r>
    </w:p>
    <w:p w14:paraId="46D80A8D" w14:textId="77777777" w:rsidR="00D048A1" w:rsidRDefault="00A27A4B">
      <w:pPr>
        <w:pStyle w:val="3GPPHeader"/>
        <w:rPr>
          <w:rFonts w:asciiTheme="minorHAnsi" w:hAnsiTheme="minorHAnsi" w:cstheme="minorHAnsi"/>
        </w:rPr>
      </w:pPr>
      <w:r>
        <w:rPr>
          <w:rFonts w:asciiTheme="minorHAnsi" w:hAnsiTheme="minorHAnsi" w:cstheme="minorHAnsi"/>
        </w:rPr>
        <w:t>Source:</w:t>
      </w:r>
      <w:r>
        <w:rPr>
          <w:rFonts w:asciiTheme="minorHAnsi" w:hAnsiTheme="minorHAnsi" w:cstheme="minorHAnsi"/>
        </w:rPr>
        <w:tab/>
        <w:t>Qualcomm Incorporated (moderator)</w:t>
      </w:r>
    </w:p>
    <w:p w14:paraId="46D80A8E" w14:textId="77777777" w:rsidR="00D048A1" w:rsidRDefault="00A27A4B">
      <w:pPr>
        <w:pStyle w:val="3GPPHeader"/>
        <w:rPr>
          <w:rFonts w:asciiTheme="minorHAnsi" w:hAnsiTheme="minorHAnsi" w:cstheme="minorHAnsi"/>
          <w:lang w:val="it-IT"/>
        </w:rPr>
      </w:pPr>
      <w:r>
        <w:rPr>
          <w:rFonts w:asciiTheme="minorHAnsi" w:hAnsiTheme="minorHAnsi" w:cstheme="minorHAnsi"/>
          <w:lang w:val="it-IT"/>
        </w:rPr>
        <w:t>Title:</w:t>
      </w:r>
      <w:r>
        <w:rPr>
          <w:rFonts w:asciiTheme="minorHAnsi" w:hAnsiTheme="minorHAnsi" w:cstheme="minorHAnsi"/>
          <w:lang w:val="it-IT"/>
        </w:rPr>
        <w:tab/>
        <w:t>Summary of Offline Discussion on CB: # SONMDT1_SHRSPR</w:t>
      </w:r>
    </w:p>
    <w:p w14:paraId="46D80A8F" w14:textId="77777777" w:rsidR="00D048A1" w:rsidRDefault="00A27A4B">
      <w:pPr>
        <w:pStyle w:val="3GPPHeader"/>
        <w:rPr>
          <w:rFonts w:asciiTheme="minorHAnsi" w:hAnsiTheme="minorHAnsi" w:cstheme="minorHAnsi"/>
        </w:rPr>
      </w:pPr>
      <w:r>
        <w:rPr>
          <w:rFonts w:asciiTheme="minorHAnsi" w:hAnsiTheme="minorHAnsi" w:cstheme="minorHAnsi"/>
        </w:rPr>
        <w:t>Document for:</w:t>
      </w:r>
      <w:r>
        <w:rPr>
          <w:rFonts w:asciiTheme="minorHAnsi" w:hAnsiTheme="minorHAnsi" w:cstheme="minorHAnsi"/>
        </w:rPr>
        <w:tab/>
        <w:t>Approval</w:t>
      </w:r>
    </w:p>
    <w:p w14:paraId="46D80A90" w14:textId="77777777" w:rsidR="00D048A1" w:rsidRDefault="00A27A4B">
      <w:pPr>
        <w:pStyle w:val="Heading1"/>
        <w:rPr>
          <w:rFonts w:asciiTheme="minorHAnsi" w:hAnsiTheme="minorHAnsi" w:cstheme="minorHAnsi"/>
        </w:rPr>
      </w:pPr>
      <w:r>
        <w:rPr>
          <w:rFonts w:asciiTheme="minorHAnsi" w:hAnsiTheme="minorHAnsi" w:cstheme="minorHAnsi"/>
        </w:rPr>
        <w:t>Introduction</w:t>
      </w:r>
    </w:p>
    <w:p w14:paraId="46D80A91" w14:textId="77777777" w:rsidR="00D048A1" w:rsidRDefault="00A27A4B">
      <w:pPr>
        <w:widowControl w:val="0"/>
        <w:ind w:left="144" w:hanging="144"/>
        <w:rPr>
          <w:rFonts w:asciiTheme="minorHAnsi" w:hAnsiTheme="minorHAnsi" w:cstheme="minorHAnsi"/>
          <w:b/>
          <w:color w:val="FF00FF"/>
          <w:sz w:val="18"/>
          <w:lang w:eastAsia="en-US"/>
        </w:rPr>
      </w:pPr>
      <w:r>
        <w:rPr>
          <w:rFonts w:asciiTheme="minorHAnsi" w:hAnsiTheme="minorHAnsi" w:cstheme="minorHAnsi"/>
          <w:b/>
          <w:color w:val="FF00FF"/>
          <w:sz w:val="18"/>
          <w:lang w:eastAsia="en-US"/>
        </w:rPr>
        <w:t>CB: # SONMDT1_SHRSPR</w:t>
      </w:r>
    </w:p>
    <w:p w14:paraId="46D80A92" w14:textId="77777777" w:rsidR="00D048A1" w:rsidRDefault="00A27A4B">
      <w:pPr>
        <w:rPr>
          <w:rFonts w:asciiTheme="minorHAnsi" w:hAnsiTheme="minorHAnsi" w:cstheme="minorHAnsi"/>
          <w:b/>
          <w:bCs/>
          <w:color w:val="FF00FF"/>
          <w:sz w:val="18"/>
          <w:szCs w:val="18"/>
        </w:rPr>
      </w:pPr>
      <w:r>
        <w:rPr>
          <w:rFonts w:asciiTheme="minorHAnsi" w:hAnsiTheme="minorHAnsi" w:cstheme="minorHAnsi"/>
          <w:b/>
          <w:bCs/>
          <w:color w:val="FF00FF"/>
          <w:sz w:val="18"/>
          <w:szCs w:val="18"/>
        </w:rPr>
        <w:t>For Inter-RAT SHR:</w:t>
      </w:r>
    </w:p>
    <w:p w14:paraId="46D80A93" w14:textId="77777777" w:rsidR="00D048A1" w:rsidRDefault="00A27A4B">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Forwarding mechanism for Inter-RAT SHR and R17 intra-NR SHR?</w:t>
      </w:r>
    </w:p>
    <w:p w14:paraId="46D80A94" w14:textId="77777777" w:rsidR="00D048A1" w:rsidRDefault="00A27A4B">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Retrieval of UE context for intra-RAT and inter-RAT SHR? </w:t>
      </w:r>
    </w:p>
    <w:p w14:paraId="46D80A95" w14:textId="77777777" w:rsidR="00D048A1" w:rsidRDefault="00A27A4B">
      <w:pPr>
        <w:ind w:firstLineChars="100" w:firstLine="181"/>
        <w:rPr>
          <w:rFonts w:asciiTheme="minorHAnsi" w:hAnsiTheme="minorHAnsi" w:cstheme="minorHAnsi"/>
          <w:b/>
          <w:bCs/>
          <w:color w:val="FF00FF"/>
          <w:sz w:val="18"/>
          <w:szCs w:val="18"/>
        </w:rPr>
      </w:pPr>
      <w:r>
        <w:rPr>
          <w:rFonts w:asciiTheme="minorHAnsi" w:hAnsiTheme="minorHAnsi" w:cstheme="minorHAnsi"/>
          <w:b/>
          <w:bCs/>
          <w:color w:val="FF00FF"/>
          <w:sz w:val="18"/>
          <w:szCs w:val="18"/>
        </w:rPr>
        <w:t>-  Correlate of inter-RAT SHR and RLF?</w:t>
      </w:r>
    </w:p>
    <w:p w14:paraId="46D80A96" w14:textId="77777777" w:rsidR="00D048A1" w:rsidRDefault="00A27A4B">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NR to LTE HO - Addition of RACH related information?</w:t>
      </w:r>
    </w:p>
    <w:p w14:paraId="46D80A97" w14:textId="77777777" w:rsidR="00D048A1" w:rsidRDefault="00A27A4B">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SHR collected during inter-RAT HO (LTE to NR)?</w:t>
      </w:r>
    </w:p>
    <w:p w14:paraId="46D80A98" w14:textId="77777777" w:rsidR="00D048A1" w:rsidRDefault="00A27A4B">
      <w:pPr>
        <w:rPr>
          <w:rFonts w:asciiTheme="minorHAnsi" w:hAnsiTheme="minorHAnsi" w:cstheme="minorHAnsi"/>
          <w:b/>
          <w:bCs/>
          <w:color w:val="FF00FF"/>
          <w:sz w:val="18"/>
          <w:szCs w:val="18"/>
        </w:rPr>
      </w:pPr>
      <w:r>
        <w:rPr>
          <w:rFonts w:asciiTheme="minorHAnsi" w:hAnsiTheme="minorHAnsi" w:cstheme="minorHAnsi"/>
          <w:b/>
          <w:bCs/>
          <w:color w:val="FF00FF"/>
          <w:sz w:val="18"/>
          <w:szCs w:val="18"/>
        </w:rPr>
        <w:t>For SPR:</w:t>
      </w:r>
    </w:p>
    <w:p w14:paraId="46D80A99" w14:textId="77777777" w:rsidR="00D048A1" w:rsidRDefault="00A27A4B">
      <w:pPr>
        <w:ind w:firstLineChars="100" w:firstLine="181"/>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Which node decides the trigger of T312/310 for MN-initiated classic </w:t>
      </w:r>
      <w:proofErr w:type="spellStart"/>
      <w:r>
        <w:rPr>
          <w:rFonts w:asciiTheme="minorHAnsi" w:hAnsiTheme="minorHAnsi" w:cstheme="minorHAnsi"/>
          <w:b/>
          <w:bCs/>
          <w:color w:val="FF00FF"/>
          <w:sz w:val="18"/>
          <w:szCs w:val="18"/>
        </w:rPr>
        <w:t>PSCell</w:t>
      </w:r>
      <w:proofErr w:type="spellEnd"/>
      <w:r>
        <w:rPr>
          <w:rFonts w:asciiTheme="minorHAnsi" w:hAnsiTheme="minorHAnsi" w:cstheme="minorHAnsi"/>
          <w:b/>
          <w:bCs/>
          <w:color w:val="FF00FF"/>
          <w:sz w:val="18"/>
          <w:szCs w:val="18"/>
        </w:rPr>
        <w:t xml:space="preserve"> change/CPC? </w:t>
      </w:r>
    </w:p>
    <w:p w14:paraId="46D80A9A" w14:textId="77777777" w:rsidR="00D048A1" w:rsidRDefault="00A27A4B">
      <w:pPr>
        <w:ind w:leftChars="73" w:left="161"/>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The trigger of T304, whether the objective of SPR is to optimize </w:t>
      </w:r>
      <w:proofErr w:type="spellStart"/>
      <w:r>
        <w:rPr>
          <w:rFonts w:asciiTheme="minorHAnsi" w:hAnsiTheme="minorHAnsi" w:cstheme="minorHAnsi"/>
          <w:b/>
          <w:bCs/>
          <w:color w:val="FF00FF"/>
          <w:sz w:val="18"/>
          <w:szCs w:val="18"/>
        </w:rPr>
        <w:t>PSCell</w:t>
      </w:r>
      <w:proofErr w:type="spellEnd"/>
      <w:r>
        <w:rPr>
          <w:rFonts w:asciiTheme="minorHAnsi" w:hAnsiTheme="minorHAnsi" w:cstheme="minorHAnsi"/>
          <w:b/>
          <w:bCs/>
          <w:color w:val="FF00FF"/>
          <w:sz w:val="18"/>
          <w:szCs w:val="18"/>
        </w:rPr>
        <w:t xml:space="preserve"> change configuration during mobility or the RACH access issue or both?</w:t>
      </w:r>
    </w:p>
    <w:p w14:paraId="46D80A9B" w14:textId="77777777" w:rsidR="00D048A1" w:rsidRDefault="00A27A4B">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Which node will trigger </w:t>
      </w:r>
      <w:proofErr w:type="spellStart"/>
      <w:r>
        <w:rPr>
          <w:rFonts w:asciiTheme="minorHAnsi" w:hAnsiTheme="minorHAnsi" w:cstheme="minorHAnsi"/>
          <w:b/>
          <w:bCs/>
          <w:color w:val="FF00FF"/>
          <w:sz w:val="18"/>
          <w:szCs w:val="18"/>
        </w:rPr>
        <w:t>PSCell</w:t>
      </w:r>
      <w:proofErr w:type="spellEnd"/>
      <w:r>
        <w:rPr>
          <w:rFonts w:asciiTheme="minorHAnsi" w:hAnsiTheme="minorHAnsi" w:cstheme="minorHAnsi"/>
          <w:b/>
          <w:bCs/>
          <w:color w:val="FF00FF"/>
          <w:sz w:val="18"/>
          <w:szCs w:val="18"/>
        </w:rPr>
        <w:t xml:space="preserve"> change/CPC first, UE context retrieval while performing SPR optimizations, forwarding mechanism for SPR, the contents of SPR, the correlation between SPR and </w:t>
      </w:r>
      <w:proofErr w:type="spellStart"/>
      <w:r>
        <w:rPr>
          <w:rFonts w:asciiTheme="minorHAnsi" w:hAnsiTheme="minorHAnsi" w:cstheme="minorHAnsi"/>
          <w:b/>
          <w:bCs/>
          <w:color w:val="FF00FF"/>
          <w:sz w:val="18"/>
          <w:szCs w:val="18"/>
        </w:rPr>
        <w:t>SCGFailureInformation</w:t>
      </w:r>
      <w:proofErr w:type="spellEnd"/>
      <w:r>
        <w:rPr>
          <w:rFonts w:asciiTheme="minorHAnsi" w:hAnsiTheme="minorHAnsi" w:cstheme="minorHAnsi"/>
          <w:b/>
          <w:bCs/>
          <w:color w:val="FF00FF"/>
          <w:sz w:val="18"/>
          <w:szCs w:val="18"/>
        </w:rPr>
        <w:t>, SPR availability indication</w:t>
      </w:r>
    </w:p>
    <w:p w14:paraId="46D80A9C" w14:textId="77777777" w:rsidR="00D048A1" w:rsidRDefault="00A27A4B">
      <w:pPr>
        <w:widowControl w:val="0"/>
        <w:ind w:left="144" w:hanging="144"/>
        <w:rPr>
          <w:rFonts w:asciiTheme="minorHAnsi" w:hAnsiTheme="minorHAnsi" w:cstheme="minorHAnsi"/>
          <w:b/>
          <w:color w:val="FF00FF"/>
          <w:sz w:val="18"/>
        </w:rPr>
      </w:pPr>
      <w:r>
        <w:rPr>
          <w:rFonts w:asciiTheme="minorHAnsi" w:hAnsiTheme="minorHAnsi" w:cstheme="minorHAnsi"/>
          <w:b/>
          <w:color w:val="FF00FF"/>
          <w:sz w:val="18"/>
        </w:rPr>
        <w:t>- Capture agreements and open issues</w:t>
      </w:r>
    </w:p>
    <w:p w14:paraId="46D80A9D" w14:textId="77777777" w:rsidR="00D048A1" w:rsidRDefault="00A27A4B">
      <w:pPr>
        <w:widowControl w:val="0"/>
        <w:ind w:left="144" w:hanging="144"/>
        <w:rPr>
          <w:rFonts w:asciiTheme="minorHAnsi" w:hAnsiTheme="minorHAnsi" w:cstheme="minorHAnsi"/>
          <w:b/>
          <w:color w:val="FF00FF"/>
          <w:sz w:val="18"/>
        </w:rPr>
      </w:pPr>
      <w:r>
        <w:rPr>
          <w:rFonts w:asciiTheme="minorHAnsi" w:hAnsiTheme="minorHAnsi" w:cstheme="minorHAnsi"/>
          <w:b/>
          <w:color w:val="FF00FF"/>
          <w:sz w:val="18"/>
        </w:rPr>
        <w:t>- Provide TPs if agreeable</w:t>
      </w:r>
    </w:p>
    <w:p w14:paraId="46D80A9E" w14:textId="77777777" w:rsidR="00D048A1" w:rsidRDefault="00A27A4B">
      <w:pPr>
        <w:widowControl w:val="0"/>
        <w:ind w:left="144" w:hanging="144"/>
        <w:rPr>
          <w:rFonts w:asciiTheme="minorHAnsi" w:hAnsiTheme="minorHAnsi" w:cstheme="minorHAnsi"/>
          <w:color w:val="000000"/>
          <w:sz w:val="18"/>
          <w:lang w:eastAsia="en-US"/>
        </w:rPr>
      </w:pPr>
      <w:r>
        <w:rPr>
          <w:rFonts w:asciiTheme="minorHAnsi" w:hAnsiTheme="minorHAnsi" w:cstheme="minorHAnsi"/>
          <w:color w:val="000000"/>
          <w:sz w:val="18"/>
          <w:lang w:eastAsia="en-US"/>
        </w:rPr>
        <w:t>(</w:t>
      </w:r>
      <w:proofErr w:type="gramStart"/>
      <w:r>
        <w:rPr>
          <w:rFonts w:asciiTheme="minorHAnsi" w:hAnsiTheme="minorHAnsi" w:cstheme="minorHAnsi"/>
          <w:color w:val="000000"/>
          <w:sz w:val="18"/>
          <w:lang w:eastAsia="en-US"/>
        </w:rPr>
        <w:t>moderator</w:t>
      </w:r>
      <w:proofErr w:type="gramEnd"/>
      <w:r>
        <w:rPr>
          <w:rFonts w:asciiTheme="minorHAnsi" w:hAnsiTheme="minorHAnsi" w:cstheme="minorHAnsi"/>
          <w:color w:val="000000"/>
          <w:sz w:val="18"/>
          <w:lang w:eastAsia="en-US"/>
        </w:rPr>
        <w:t xml:space="preserve"> - Qualcomm)</w:t>
      </w:r>
    </w:p>
    <w:p w14:paraId="46D80A9F" w14:textId="77777777" w:rsidR="00D048A1" w:rsidRDefault="00A27A4B">
      <w:pPr>
        <w:rPr>
          <w:rFonts w:asciiTheme="minorHAnsi" w:hAnsiTheme="minorHAnsi" w:cstheme="minorHAnsi"/>
        </w:rPr>
      </w:pPr>
      <w:r>
        <w:rPr>
          <w:rFonts w:asciiTheme="minorHAnsi" w:hAnsiTheme="minorHAnsi" w:cstheme="minorHAnsi"/>
          <w:color w:val="000000"/>
          <w:sz w:val="18"/>
        </w:rPr>
        <w:t xml:space="preserve">Summary of offline disc </w:t>
      </w:r>
      <w:hyperlink r:id="rId14" w:history="1">
        <w:r>
          <w:rPr>
            <w:rStyle w:val="Hyperlink"/>
            <w:rFonts w:asciiTheme="minorHAnsi" w:hAnsiTheme="minorHAnsi" w:cstheme="minorHAnsi"/>
            <w:sz w:val="18"/>
          </w:rPr>
          <w:t>R3-231868</w:t>
        </w:r>
      </w:hyperlink>
    </w:p>
    <w:p w14:paraId="46D80AA0" w14:textId="77777777" w:rsidR="00D048A1" w:rsidRDefault="00A27A4B">
      <w:pPr>
        <w:pStyle w:val="Heading1"/>
        <w:rPr>
          <w:rFonts w:asciiTheme="minorHAnsi" w:hAnsiTheme="minorHAnsi" w:cstheme="minorHAnsi"/>
        </w:rPr>
      </w:pPr>
      <w:r>
        <w:rPr>
          <w:rFonts w:asciiTheme="minorHAnsi" w:hAnsiTheme="minorHAnsi" w:cstheme="minorHAnsi"/>
        </w:rPr>
        <w:t>For the Chair’s Notes</w:t>
      </w:r>
    </w:p>
    <w:p w14:paraId="63B9D81A" w14:textId="100DB761" w:rsidR="00705AFB" w:rsidRDefault="00705AFB" w:rsidP="007B43FD">
      <w:pPr>
        <w:rPr>
          <w:rFonts w:asciiTheme="minorHAnsi" w:hAnsiTheme="minorHAnsi" w:cstheme="minorHAnsi"/>
          <w:b/>
          <w:bCs/>
          <w:color w:val="00B050"/>
          <w:lang w:eastAsia="zh-CN"/>
        </w:rPr>
      </w:pPr>
      <w:r>
        <w:rPr>
          <w:rFonts w:asciiTheme="minorHAnsi" w:hAnsiTheme="minorHAnsi" w:cstheme="minorHAnsi"/>
          <w:b/>
          <w:bCs/>
          <w:sz w:val="32"/>
          <w:szCs w:val="32"/>
          <w:u w:val="single"/>
          <w:lang w:eastAsia="zh-CN"/>
        </w:rPr>
        <w:t>Successful HO Report (SHR)</w:t>
      </w:r>
    </w:p>
    <w:p w14:paraId="787E68F6" w14:textId="346E941D" w:rsidR="007B43FD" w:rsidRPr="00FA2E1C" w:rsidRDefault="007B43FD" w:rsidP="007B43FD">
      <w:pPr>
        <w:rPr>
          <w:rFonts w:asciiTheme="minorHAnsi" w:hAnsiTheme="minorHAnsi" w:cstheme="minorHAnsi"/>
          <w:b/>
          <w:bCs/>
          <w:lang w:eastAsia="zh-CN"/>
        </w:rPr>
      </w:pPr>
      <w:r w:rsidRPr="00FA2E1C">
        <w:rPr>
          <w:rFonts w:asciiTheme="minorHAnsi" w:hAnsiTheme="minorHAnsi" w:cstheme="minorHAnsi"/>
          <w:b/>
          <w:bCs/>
          <w:color w:val="00B050"/>
          <w:lang w:eastAsia="zh-CN"/>
        </w:rPr>
        <w:t xml:space="preserve">Proposal 1: If a different NR node (different from source NR node) retrieves the SHR collected during an inter-RAT HO (NR </w:t>
      </w:r>
      <w:r w:rsidRPr="00FA2E1C">
        <w:rPr>
          <w:rFonts w:asciiTheme="minorHAnsi" w:hAnsiTheme="minorHAnsi" w:cstheme="minorHAnsi"/>
          <w:b/>
          <w:bCs/>
          <w:color w:val="00B050"/>
          <w:lang w:eastAsia="zh-CN"/>
        </w:rPr>
        <w:sym w:font="Wingdings" w:char="F0E0"/>
      </w:r>
      <w:r w:rsidRPr="00FA2E1C">
        <w:rPr>
          <w:rFonts w:asciiTheme="minorHAnsi" w:hAnsiTheme="minorHAnsi" w:cstheme="minorHAnsi"/>
          <w:b/>
          <w:bCs/>
          <w:color w:val="00B050"/>
          <w:lang w:eastAsia="zh-CN"/>
        </w:rPr>
        <w:t xml:space="preserve"> LTE), reuse </w:t>
      </w:r>
      <w:r w:rsidRPr="00FA2E1C">
        <w:rPr>
          <w:rFonts w:asciiTheme="minorHAnsi" w:hAnsiTheme="minorHAnsi" w:cstheme="minorHAnsi"/>
          <w:b/>
          <w:bCs/>
          <w:i/>
          <w:iCs/>
          <w:color w:val="00B050"/>
          <w:lang w:eastAsia="zh-CN"/>
        </w:rPr>
        <w:t>ACCESS AND MOBILITY INDICATION</w:t>
      </w:r>
      <w:r w:rsidRPr="00FA2E1C">
        <w:rPr>
          <w:rFonts w:asciiTheme="minorHAnsi" w:hAnsiTheme="minorHAnsi" w:cstheme="minorHAnsi"/>
          <w:b/>
          <w:bCs/>
          <w:color w:val="00B050"/>
          <w:lang w:eastAsia="zh-CN"/>
        </w:rPr>
        <w:t xml:space="preserve"> message (over </w:t>
      </w:r>
      <w:proofErr w:type="spellStart"/>
      <w:r w:rsidRPr="00FA2E1C">
        <w:rPr>
          <w:rFonts w:asciiTheme="minorHAnsi" w:hAnsiTheme="minorHAnsi" w:cstheme="minorHAnsi"/>
          <w:b/>
          <w:bCs/>
          <w:color w:val="00B050"/>
          <w:lang w:eastAsia="zh-CN"/>
        </w:rPr>
        <w:t>XnAP</w:t>
      </w:r>
      <w:proofErr w:type="spellEnd"/>
      <w:r w:rsidR="002C09FA">
        <w:rPr>
          <w:rFonts w:asciiTheme="minorHAnsi" w:hAnsiTheme="minorHAnsi" w:cstheme="minorHAnsi"/>
          <w:b/>
          <w:bCs/>
          <w:color w:val="00B050"/>
          <w:lang w:eastAsia="zh-CN"/>
        </w:rPr>
        <w:t xml:space="preserve"> and F1AP</w:t>
      </w:r>
      <w:r w:rsidRPr="00FA2E1C">
        <w:rPr>
          <w:rFonts w:asciiTheme="minorHAnsi" w:hAnsiTheme="minorHAnsi" w:cstheme="minorHAnsi"/>
          <w:b/>
          <w:bCs/>
          <w:color w:val="00B050"/>
          <w:lang w:eastAsia="zh-CN"/>
        </w:rPr>
        <w:t xml:space="preserve">) </w:t>
      </w:r>
      <w:r w:rsidR="001D181D">
        <w:rPr>
          <w:rFonts w:asciiTheme="minorHAnsi" w:hAnsiTheme="minorHAnsi" w:cstheme="minorHAnsi"/>
          <w:b/>
          <w:bCs/>
          <w:color w:val="00B050"/>
          <w:lang w:eastAsia="zh-CN"/>
        </w:rPr>
        <w:t xml:space="preserve">and </w:t>
      </w:r>
      <w:r w:rsidRPr="00FA2E1C">
        <w:rPr>
          <w:rFonts w:asciiTheme="minorHAnsi" w:hAnsiTheme="minorHAnsi" w:cstheme="minorHAnsi"/>
          <w:b/>
          <w:bCs/>
          <w:color w:val="00B050"/>
          <w:lang w:eastAsia="zh-CN"/>
        </w:rPr>
        <w:t>Uplink/Downlink RAN configuration transfer procedures (over NGAP) to forward the SHR to the source NR node</w:t>
      </w:r>
    </w:p>
    <w:p w14:paraId="248D8DE5" w14:textId="77777777" w:rsidR="007B43FD" w:rsidRPr="00FA2E1C" w:rsidRDefault="007B43FD" w:rsidP="007B43FD">
      <w:pPr>
        <w:rPr>
          <w:rFonts w:asciiTheme="minorHAnsi" w:hAnsiTheme="minorHAnsi" w:cstheme="minorHAnsi"/>
          <w:b/>
          <w:bCs/>
          <w:color w:val="00B050"/>
          <w:lang w:eastAsia="zh-CN"/>
        </w:rPr>
      </w:pPr>
      <w:r w:rsidRPr="00FA2E1C">
        <w:rPr>
          <w:rFonts w:asciiTheme="minorHAnsi" w:hAnsiTheme="minorHAnsi" w:cstheme="minorHAnsi"/>
          <w:b/>
          <w:bCs/>
          <w:color w:val="00B050"/>
          <w:lang w:eastAsia="zh-CN"/>
        </w:rPr>
        <w:lastRenderedPageBreak/>
        <w:t>Proposal 2: In case the SHR collected during an intra-NR HO is retrieved in a NR node different from source/target NR node, the receiving node forwards the SHR to corresponding node which generates the SHR trigger condition that triggered the SHR (i.e., Option 3 is agreed)</w:t>
      </w:r>
    </w:p>
    <w:p w14:paraId="7DB7B619" w14:textId="373C7EE5" w:rsidR="007B43FD" w:rsidRPr="00411A9F" w:rsidRDefault="007B43FD" w:rsidP="007B43FD">
      <w:pPr>
        <w:contextualSpacing/>
        <w:rPr>
          <w:rFonts w:asciiTheme="minorHAnsi" w:hAnsiTheme="minorHAnsi" w:cstheme="minorHAnsi"/>
          <w:b/>
          <w:bCs/>
          <w:color w:val="00B050"/>
          <w:lang w:eastAsia="zh-CN"/>
        </w:rPr>
      </w:pPr>
      <w:r w:rsidRPr="00411A9F">
        <w:rPr>
          <w:rFonts w:asciiTheme="minorHAnsi" w:hAnsiTheme="minorHAnsi" w:cstheme="minorHAnsi"/>
          <w:b/>
          <w:bCs/>
          <w:color w:val="00B050"/>
          <w:lang w:eastAsia="zh-CN"/>
        </w:rPr>
        <w:t>Proposal</w:t>
      </w:r>
      <w:r>
        <w:rPr>
          <w:rFonts w:asciiTheme="minorHAnsi" w:hAnsiTheme="minorHAnsi" w:cstheme="minorHAnsi"/>
          <w:b/>
          <w:bCs/>
          <w:color w:val="00B050"/>
          <w:lang w:eastAsia="zh-CN"/>
        </w:rPr>
        <w:t xml:space="preserve"> </w:t>
      </w:r>
      <w:r w:rsidR="00705AFB">
        <w:rPr>
          <w:rFonts w:asciiTheme="minorHAnsi" w:hAnsiTheme="minorHAnsi" w:cstheme="minorHAnsi"/>
          <w:b/>
          <w:bCs/>
          <w:color w:val="00B050"/>
          <w:lang w:eastAsia="zh-CN"/>
        </w:rPr>
        <w:t>3</w:t>
      </w:r>
      <w:r w:rsidRPr="00411A9F">
        <w:rPr>
          <w:rFonts w:asciiTheme="minorHAnsi" w:hAnsiTheme="minorHAnsi" w:cstheme="minorHAnsi"/>
          <w:b/>
          <w:bCs/>
          <w:color w:val="00B050"/>
          <w:lang w:eastAsia="zh-CN"/>
        </w:rPr>
        <w:t xml:space="preserve">: </w:t>
      </w:r>
      <w:r w:rsidR="00491833">
        <w:rPr>
          <w:rFonts w:asciiTheme="minorHAnsi" w:hAnsiTheme="minorHAnsi" w:cstheme="minorHAnsi"/>
          <w:b/>
          <w:bCs/>
          <w:color w:val="00B050"/>
          <w:lang w:eastAsia="zh-CN"/>
        </w:rPr>
        <w:t>RAN3 believes that t</w:t>
      </w:r>
      <w:r w:rsidRPr="00411A9F">
        <w:rPr>
          <w:rFonts w:asciiTheme="minorHAnsi" w:hAnsiTheme="minorHAnsi" w:cstheme="minorHAnsi"/>
          <w:b/>
          <w:bCs/>
          <w:color w:val="00B050"/>
          <w:lang w:eastAsia="zh-CN"/>
        </w:rPr>
        <w:t>here is no need for UE to include the following RACH related information in SHR collected during inter-RAT HO (NR</w:t>
      </w:r>
      <w:r w:rsidRPr="00411A9F">
        <w:rPr>
          <w:rFonts w:asciiTheme="minorHAnsi" w:hAnsiTheme="minorHAnsi" w:cstheme="minorHAnsi"/>
          <w:b/>
          <w:bCs/>
          <w:color w:val="00B050"/>
          <w:lang w:eastAsia="zh-CN"/>
        </w:rPr>
        <w:sym w:font="Wingdings" w:char="F0E0"/>
      </w:r>
      <w:r w:rsidRPr="00411A9F">
        <w:rPr>
          <w:rFonts w:asciiTheme="minorHAnsi" w:hAnsiTheme="minorHAnsi" w:cstheme="minorHAnsi"/>
          <w:b/>
          <w:bCs/>
          <w:color w:val="00B050"/>
          <w:lang w:eastAsia="zh-CN"/>
        </w:rPr>
        <w:t xml:space="preserve"> LTE) as this information is already available in the RA Report:</w:t>
      </w:r>
    </w:p>
    <w:p w14:paraId="0BD1E5AE" w14:textId="77777777" w:rsidR="007B43FD" w:rsidRPr="00411A9F" w:rsidRDefault="007B43FD" w:rsidP="007B43FD">
      <w:pPr>
        <w:pStyle w:val="ListParagraph"/>
        <w:numPr>
          <w:ilvl w:val="0"/>
          <w:numId w:val="22"/>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number of RACH attempts made for the successful handover</w:t>
      </w:r>
    </w:p>
    <w:p w14:paraId="0E64FCC9" w14:textId="77777777" w:rsidR="007B43FD" w:rsidRPr="00411A9F" w:rsidRDefault="007B43FD" w:rsidP="007B43FD">
      <w:pPr>
        <w:pStyle w:val="ListParagraph"/>
        <w:numPr>
          <w:ilvl w:val="0"/>
          <w:numId w:val="22"/>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a flag on whether contention was observed for the successful handover</w:t>
      </w:r>
    </w:p>
    <w:p w14:paraId="1164145E" w14:textId="5A53F68E" w:rsidR="007B43FD" w:rsidRPr="00411A9F" w:rsidRDefault="007B43FD" w:rsidP="007B43FD">
      <w:pPr>
        <w:contextualSpacing/>
        <w:rPr>
          <w:rFonts w:asciiTheme="minorHAnsi" w:hAnsiTheme="minorHAnsi" w:cstheme="minorHAnsi"/>
          <w:b/>
          <w:bCs/>
          <w:color w:val="00B050"/>
          <w:szCs w:val="22"/>
          <w:lang w:eastAsia="zh-CN"/>
        </w:rPr>
      </w:pPr>
      <w:r w:rsidRPr="00411A9F">
        <w:rPr>
          <w:rFonts w:asciiTheme="minorHAnsi" w:hAnsiTheme="minorHAnsi" w:cstheme="minorHAnsi"/>
          <w:b/>
          <w:bCs/>
          <w:color w:val="00B050"/>
          <w:szCs w:val="22"/>
          <w:lang w:eastAsia="zh-CN"/>
        </w:rPr>
        <w:t>Proposal</w:t>
      </w:r>
      <w:r>
        <w:rPr>
          <w:rFonts w:asciiTheme="minorHAnsi" w:hAnsiTheme="minorHAnsi" w:cstheme="minorHAnsi"/>
          <w:b/>
          <w:bCs/>
          <w:color w:val="00B050"/>
          <w:szCs w:val="22"/>
          <w:lang w:eastAsia="zh-CN"/>
        </w:rPr>
        <w:t xml:space="preserve"> </w:t>
      </w:r>
      <w:r w:rsidR="00705AFB">
        <w:rPr>
          <w:rFonts w:asciiTheme="minorHAnsi" w:hAnsiTheme="minorHAnsi" w:cstheme="minorHAnsi"/>
          <w:b/>
          <w:bCs/>
          <w:color w:val="00B050"/>
          <w:szCs w:val="22"/>
          <w:lang w:eastAsia="zh-CN"/>
        </w:rPr>
        <w:t>4</w:t>
      </w:r>
      <w:r w:rsidRPr="00411A9F">
        <w:rPr>
          <w:rFonts w:asciiTheme="minorHAnsi" w:hAnsiTheme="minorHAnsi" w:cstheme="minorHAnsi"/>
          <w:b/>
          <w:bCs/>
          <w:color w:val="00B050"/>
          <w:szCs w:val="22"/>
          <w:lang w:eastAsia="zh-CN"/>
        </w:rPr>
        <w:t xml:space="preserve">: RAN3 believes that Rel-18 can support collection of SHR during successful inter-RAT HO (LTE </w:t>
      </w:r>
      <w:r w:rsidRPr="00411A9F">
        <w:rPr>
          <w:rFonts w:asciiTheme="minorHAnsi" w:hAnsiTheme="minorHAnsi" w:cstheme="minorHAnsi"/>
          <w:b/>
          <w:bCs/>
          <w:color w:val="00B050"/>
          <w:szCs w:val="22"/>
          <w:lang w:eastAsia="zh-CN"/>
        </w:rPr>
        <w:sym w:font="Wingdings" w:char="F0E0"/>
      </w:r>
      <w:r w:rsidRPr="00411A9F">
        <w:rPr>
          <w:rFonts w:asciiTheme="minorHAnsi" w:hAnsiTheme="minorHAnsi" w:cstheme="minorHAnsi"/>
          <w:b/>
          <w:bCs/>
          <w:color w:val="00B050"/>
          <w:szCs w:val="22"/>
          <w:lang w:eastAsia="zh-CN"/>
        </w:rPr>
        <w:t xml:space="preserve"> NR) for T304 trigger without any LTE </w:t>
      </w:r>
      <w:proofErr w:type="gramStart"/>
      <w:r w:rsidRPr="00411A9F">
        <w:rPr>
          <w:rFonts w:asciiTheme="minorHAnsi" w:hAnsiTheme="minorHAnsi" w:cstheme="minorHAnsi"/>
          <w:b/>
          <w:bCs/>
          <w:color w:val="00B050"/>
          <w:szCs w:val="22"/>
          <w:lang w:eastAsia="zh-CN"/>
        </w:rPr>
        <w:t>impacts, if</w:t>
      </w:r>
      <w:proofErr w:type="gramEnd"/>
      <w:r w:rsidRPr="00411A9F">
        <w:rPr>
          <w:rFonts w:asciiTheme="minorHAnsi" w:hAnsiTheme="minorHAnsi" w:cstheme="minorHAnsi"/>
          <w:b/>
          <w:bCs/>
          <w:color w:val="00B050"/>
          <w:szCs w:val="22"/>
          <w:lang w:eastAsia="zh-CN"/>
        </w:rPr>
        <w:t xml:space="preserve"> the following principles are used</w:t>
      </w:r>
      <w:r w:rsidR="007361C9">
        <w:rPr>
          <w:rFonts w:asciiTheme="minorHAnsi" w:hAnsiTheme="minorHAnsi" w:cstheme="minorHAnsi"/>
          <w:b/>
          <w:bCs/>
          <w:color w:val="00B050"/>
          <w:szCs w:val="22"/>
          <w:lang w:eastAsia="zh-CN"/>
        </w:rPr>
        <w:t>. S</w:t>
      </w:r>
      <w:r w:rsidR="00705AFB">
        <w:rPr>
          <w:rFonts w:asciiTheme="minorHAnsi" w:hAnsiTheme="minorHAnsi" w:cstheme="minorHAnsi"/>
          <w:b/>
          <w:bCs/>
          <w:color w:val="00B050"/>
          <w:szCs w:val="22"/>
          <w:lang w:eastAsia="zh-CN"/>
        </w:rPr>
        <w:t xml:space="preserve">end LS to </w:t>
      </w:r>
      <w:r w:rsidRPr="00411A9F">
        <w:rPr>
          <w:rFonts w:asciiTheme="minorHAnsi" w:hAnsiTheme="minorHAnsi" w:cstheme="minorHAnsi"/>
          <w:b/>
          <w:bCs/>
          <w:color w:val="00B050"/>
          <w:szCs w:val="22"/>
          <w:lang w:eastAsia="zh-CN"/>
        </w:rPr>
        <w:t xml:space="preserve">RAN2 </w:t>
      </w:r>
      <w:r w:rsidR="00705AFB">
        <w:rPr>
          <w:rFonts w:asciiTheme="minorHAnsi" w:hAnsiTheme="minorHAnsi" w:cstheme="minorHAnsi"/>
          <w:b/>
          <w:bCs/>
          <w:color w:val="00B050"/>
          <w:szCs w:val="22"/>
          <w:lang w:eastAsia="zh-CN"/>
        </w:rPr>
        <w:t>to</w:t>
      </w:r>
      <w:r w:rsidRPr="00411A9F">
        <w:rPr>
          <w:rFonts w:asciiTheme="minorHAnsi" w:hAnsiTheme="minorHAnsi" w:cstheme="minorHAnsi"/>
          <w:b/>
          <w:bCs/>
          <w:color w:val="00B050"/>
          <w:szCs w:val="22"/>
          <w:lang w:eastAsia="zh-CN"/>
        </w:rPr>
        <w:t xml:space="preserve"> confirm the </w:t>
      </w:r>
      <w:r>
        <w:rPr>
          <w:rFonts w:asciiTheme="minorHAnsi" w:hAnsiTheme="minorHAnsi" w:cstheme="minorHAnsi"/>
          <w:b/>
          <w:bCs/>
          <w:color w:val="00B050"/>
          <w:szCs w:val="22"/>
          <w:lang w:eastAsia="zh-CN"/>
        </w:rPr>
        <w:t>first</w:t>
      </w:r>
      <w:r w:rsidRPr="00411A9F">
        <w:rPr>
          <w:rFonts w:asciiTheme="minorHAnsi" w:hAnsiTheme="minorHAnsi" w:cstheme="minorHAnsi"/>
          <w:b/>
          <w:bCs/>
          <w:color w:val="00B050"/>
          <w:szCs w:val="22"/>
          <w:lang w:eastAsia="zh-CN"/>
        </w:rPr>
        <w:t xml:space="preserve"> 4 bullets:</w:t>
      </w:r>
    </w:p>
    <w:p w14:paraId="476E15F1" w14:textId="77777777" w:rsidR="007B43FD" w:rsidRPr="00411A9F" w:rsidRDefault="007B43FD" w:rsidP="007B43FD">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Target gNB can send SHR configuration (T304 trigger) to UE via NR container (</w:t>
      </w:r>
      <w:proofErr w:type="spellStart"/>
      <w:r w:rsidRPr="00411A9F">
        <w:rPr>
          <w:rFonts w:asciiTheme="minorHAnsi" w:hAnsiTheme="minorHAnsi" w:cstheme="minorHAnsi"/>
          <w:b/>
          <w:bCs/>
          <w:i/>
          <w:iCs/>
          <w:color w:val="00B050"/>
          <w:sz w:val="22"/>
          <w:szCs w:val="24"/>
          <w:lang w:eastAsia="zh-CN"/>
        </w:rPr>
        <w:t>targetRAT-MessageContainer</w:t>
      </w:r>
      <w:proofErr w:type="spellEnd"/>
      <w:r w:rsidRPr="00411A9F">
        <w:rPr>
          <w:rFonts w:asciiTheme="minorHAnsi" w:hAnsiTheme="minorHAnsi" w:cstheme="minorHAnsi"/>
          <w:b/>
          <w:bCs/>
          <w:i/>
          <w:iCs/>
          <w:color w:val="00B050"/>
          <w:sz w:val="22"/>
          <w:szCs w:val="24"/>
          <w:lang w:eastAsia="zh-CN"/>
        </w:rPr>
        <w:t>)</w:t>
      </w:r>
      <w:r w:rsidRPr="00411A9F">
        <w:rPr>
          <w:rFonts w:asciiTheme="minorHAnsi" w:hAnsiTheme="minorHAnsi" w:cstheme="minorHAnsi"/>
          <w:b/>
          <w:bCs/>
          <w:color w:val="00B050"/>
          <w:sz w:val="22"/>
          <w:szCs w:val="24"/>
          <w:lang w:eastAsia="zh-CN"/>
        </w:rPr>
        <w:t xml:space="preserve"> in </w:t>
      </w:r>
      <w:proofErr w:type="spellStart"/>
      <w:r w:rsidRPr="00411A9F">
        <w:rPr>
          <w:rFonts w:asciiTheme="minorHAnsi" w:hAnsiTheme="minorHAnsi" w:cstheme="minorHAnsi"/>
          <w:b/>
          <w:bCs/>
          <w:i/>
          <w:iCs/>
          <w:color w:val="00B050"/>
          <w:sz w:val="22"/>
          <w:szCs w:val="24"/>
          <w:lang w:eastAsia="zh-CN"/>
        </w:rPr>
        <w:t>MobilityFromEUTRACommand</w:t>
      </w:r>
      <w:proofErr w:type="spellEnd"/>
      <w:r w:rsidRPr="00411A9F">
        <w:rPr>
          <w:rFonts w:asciiTheme="minorHAnsi" w:hAnsiTheme="minorHAnsi" w:cstheme="minorHAnsi"/>
          <w:b/>
          <w:bCs/>
          <w:color w:val="00B050"/>
          <w:sz w:val="22"/>
          <w:szCs w:val="24"/>
          <w:lang w:eastAsia="zh-CN"/>
        </w:rPr>
        <w:t xml:space="preserve"> </w:t>
      </w:r>
    </w:p>
    <w:p w14:paraId="654C9671" w14:textId="77777777" w:rsidR="007B43FD" w:rsidRPr="00411A9F" w:rsidRDefault="007B43FD" w:rsidP="007B43FD">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UE stores this SHR configuration in NR format</w:t>
      </w:r>
    </w:p>
    <w:p w14:paraId="4634495D" w14:textId="77777777" w:rsidR="007B43FD" w:rsidRPr="00411A9F" w:rsidRDefault="007B43FD" w:rsidP="007B43FD">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 xml:space="preserve">If T304 trigger is met, UE records SHR in NR format </w:t>
      </w:r>
    </w:p>
    <w:p w14:paraId="5EEF463B" w14:textId="77777777" w:rsidR="007B43FD" w:rsidRPr="00411A9F" w:rsidRDefault="007B43FD" w:rsidP="007B43FD">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UE reports this SHR to only an NG-RAN node (either the target gNB or another gNB)</w:t>
      </w:r>
    </w:p>
    <w:p w14:paraId="1C663049" w14:textId="77777777" w:rsidR="007B43FD" w:rsidRPr="00411A9F" w:rsidRDefault="007B43FD" w:rsidP="007B43FD">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NG-RAN node retrieving this SHR can forward this SHR to the target gNB for SHR optimizations</w:t>
      </w:r>
    </w:p>
    <w:p w14:paraId="175714BF" w14:textId="58A0CDBC" w:rsidR="007B43FD" w:rsidRDefault="007B43FD" w:rsidP="007B43FD">
      <w:pPr>
        <w:rPr>
          <w:rFonts w:asciiTheme="minorHAnsi" w:hAnsiTheme="minorHAnsi" w:cstheme="minorHAnsi"/>
          <w:b/>
          <w:bCs/>
          <w:color w:val="00B050"/>
          <w:szCs w:val="22"/>
          <w:lang w:eastAsia="zh-CN"/>
        </w:rPr>
      </w:pPr>
      <w:r w:rsidRPr="00411A9F">
        <w:rPr>
          <w:rFonts w:asciiTheme="minorHAnsi" w:hAnsiTheme="minorHAnsi" w:cstheme="minorHAnsi"/>
          <w:b/>
          <w:bCs/>
          <w:color w:val="00B050"/>
          <w:szCs w:val="22"/>
          <w:lang w:eastAsia="zh-CN"/>
        </w:rPr>
        <w:t>Proposal</w:t>
      </w:r>
      <w:r>
        <w:rPr>
          <w:rFonts w:asciiTheme="minorHAnsi" w:hAnsiTheme="minorHAnsi" w:cstheme="minorHAnsi"/>
          <w:b/>
          <w:bCs/>
          <w:color w:val="00B050"/>
          <w:szCs w:val="22"/>
          <w:lang w:eastAsia="zh-CN"/>
        </w:rPr>
        <w:t xml:space="preserve"> </w:t>
      </w:r>
      <w:r w:rsidR="00705AFB">
        <w:rPr>
          <w:rFonts w:asciiTheme="minorHAnsi" w:hAnsiTheme="minorHAnsi" w:cstheme="minorHAnsi"/>
          <w:b/>
          <w:bCs/>
          <w:color w:val="00B050"/>
          <w:szCs w:val="22"/>
          <w:lang w:eastAsia="zh-CN"/>
        </w:rPr>
        <w:t>5</w:t>
      </w:r>
      <w:r w:rsidRPr="00411A9F">
        <w:rPr>
          <w:rFonts w:asciiTheme="minorHAnsi" w:hAnsiTheme="minorHAnsi" w:cstheme="minorHAnsi"/>
          <w:b/>
          <w:bCs/>
          <w:color w:val="00B050"/>
          <w:szCs w:val="22"/>
          <w:lang w:eastAsia="zh-CN"/>
        </w:rPr>
        <w:t>: The SHR collected during inter-RAT HO (LTE</w:t>
      </w:r>
      <w:r w:rsidRPr="00411A9F">
        <w:rPr>
          <w:rFonts w:asciiTheme="minorHAnsi" w:hAnsiTheme="minorHAnsi" w:cstheme="minorHAnsi"/>
          <w:b/>
          <w:bCs/>
          <w:color w:val="00B050"/>
          <w:szCs w:val="22"/>
          <w:lang w:eastAsia="zh-CN"/>
        </w:rPr>
        <w:sym w:font="Wingdings" w:char="F0E0"/>
      </w:r>
      <w:r w:rsidRPr="00411A9F">
        <w:rPr>
          <w:rFonts w:asciiTheme="minorHAnsi" w:hAnsiTheme="minorHAnsi" w:cstheme="minorHAnsi"/>
          <w:b/>
          <w:bCs/>
          <w:color w:val="00B050"/>
          <w:szCs w:val="22"/>
          <w:lang w:eastAsia="zh-CN"/>
        </w:rPr>
        <w:t xml:space="preserve"> NR) should include at least Source LTE cell and Target NR cell (assuming RAN2 confirms no LTE impacts </w:t>
      </w:r>
      <w:r>
        <w:rPr>
          <w:rFonts w:asciiTheme="minorHAnsi" w:hAnsiTheme="minorHAnsi" w:cstheme="minorHAnsi"/>
          <w:b/>
          <w:bCs/>
          <w:color w:val="00B050"/>
          <w:szCs w:val="22"/>
          <w:lang w:eastAsia="zh-CN"/>
        </w:rPr>
        <w:t>based on</w:t>
      </w:r>
      <w:r w:rsidRPr="00411A9F">
        <w:rPr>
          <w:rFonts w:asciiTheme="minorHAnsi" w:hAnsiTheme="minorHAnsi" w:cstheme="minorHAnsi"/>
          <w:b/>
          <w:bCs/>
          <w:color w:val="00B050"/>
          <w:szCs w:val="22"/>
          <w:lang w:eastAsia="zh-CN"/>
        </w:rPr>
        <w:t xml:space="preserve"> the principles in Proposal</w:t>
      </w:r>
      <w:r>
        <w:rPr>
          <w:rFonts w:asciiTheme="minorHAnsi" w:hAnsiTheme="minorHAnsi" w:cstheme="minorHAnsi"/>
          <w:b/>
          <w:bCs/>
          <w:color w:val="00B050"/>
          <w:szCs w:val="22"/>
          <w:lang w:eastAsia="zh-CN"/>
        </w:rPr>
        <w:t xml:space="preserve"> </w:t>
      </w:r>
      <w:r w:rsidR="00705AFB">
        <w:rPr>
          <w:rFonts w:asciiTheme="minorHAnsi" w:hAnsiTheme="minorHAnsi" w:cstheme="minorHAnsi"/>
          <w:b/>
          <w:bCs/>
          <w:color w:val="00B050"/>
          <w:szCs w:val="22"/>
          <w:lang w:eastAsia="zh-CN"/>
        </w:rPr>
        <w:t>4</w:t>
      </w:r>
      <w:r w:rsidRPr="00411A9F">
        <w:rPr>
          <w:rFonts w:asciiTheme="minorHAnsi" w:hAnsiTheme="minorHAnsi" w:cstheme="minorHAnsi"/>
          <w:b/>
          <w:bCs/>
          <w:color w:val="00B050"/>
          <w:szCs w:val="22"/>
          <w:lang w:eastAsia="zh-CN"/>
        </w:rPr>
        <w:t>)</w:t>
      </w:r>
    </w:p>
    <w:p w14:paraId="4DE2F0DD" w14:textId="2FBA79E3" w:rsidR="00705AFB" w:rsidRPr="00705AFB" w:rsidRDefault="00705AFB" w:rsidP="007B43FD">
      <w:pPr>
        <w:rPr>
          <w:rFonts w:asciiTheme="minorHAnsi" w:hAnsiTheme="minorHAnsi" w:cstheme="minorHAnsi"/>
          <w:b/>
          <w:bCs/>
          <w:szCs w:val="22"/>
          <w:lang w:eastAsia="zh-CN"/>
        </w:rPr>
      </w:pPr>
      <w:r>
        <w:rPr>
          <w:rFonts w:asciiTheme="minorHAnsi" w:hAnsiTheme="minorHAnsi" w:cstheme="minorHAnsi"/>
          <w:b/>
          <w:bCs/>
          <w:sz w:val="32"/>
          <w:szCs w:val="32"/>
          <w:u w:val="single"/>
          <w:lang w:eastAsia="zh-CN"/>
        </w:rPr>
        <w:t xml:space="preserve">Successful </w:t>
      </w:r>
      <w:proofErr w:type="spellStart"/>
      <w:r>
        <w:rPr>
          <w:rFonts w:asciiTheme="minorHAnsi" w:hAnsiTheme="minorHAnsi" w:cstheme="minorHAnsi"/>
          <w:b/>
          <w:bCs/>
          <w:sz w:val="32"/>
          <w:szCs w:val="32"/>
          <w:u w:val="single"/>
          <w:lang w:eastAsia="zh-CN"/>
        </w:rPr>
        <w:t>PSCell</w:t>
      </w:r>
      <w:proofErr w:type="spellEnd"/>
      <w:r>
        <w:rPr>
          <w:rFonts w:asciiTheme="minorHAnsi" w:hAnsiTheme="minorHAnsi" w:cstheme="minorHAnsi"/>
          <w:b/>
          <w:bCs/>
          <w:sz w:val="32"/>
          <w:szCs w:val="32"/>
          <w:u w:val="single"/>
          <w:lang w:eastAsia="zh-CN"/>
        </w:rPr>
        <w:t xml:space="preserve"> Change Report (</w:t>
      </w:r>
      <w:r w:rsidRPr="00705AFB">
        <w:rPr>
          <w:rFonts w:asciiTheme="minorHAnsi" w:hAnsiTheme="minorHAnsi" w:cstheme="minorHAnsi"/>
          <w:b/>
          <w:bCs/>
          <w:sz w:val="32"/>
          <w:szCs w:val="32"/>
          <w:u w:val="single"/>
          <w:lang w:eastAsia="zh-CN"/>
        </w:rPr>
        <w:t>SPR</w:t>
      </w:r>
      <w:r>
        <w:rPr>
          <w:rFonts w:asciiTheme="minorHAnsi" w:hAnsiTheme="minorHAnsi" w:cstheme="minorHAnsi"/>
          <w:b/>
          <w:bCs/>
          <w:sz w:val="32"/>
          <w:szCs w:val="32"/>
          <w:u w:val="single"/>
          <w:lang w:eastAsia="zh-CN"/>
        </w:rPr>
        <w:t>)</w:t>
      </w:r>
    </w:p>
    <w:p w14:paraId="3B03EB83" w14:textId="2F70F1D5" w:rsidR="002C09FA" w:rsidRPr="00411A9F" w:rsidRDefault="002C09FA" w:rsidP="002C09FA">
      <w:pPr>
        <w:rPr>
          <w:rFonts w:asciiTheme="minorHAnsi" w:hAnsiTheme="minorHAnsi" w:cstheme="minorHAnsi"/>
          <w:b/>
          <w:bCs/>
          <w:color w:val="00B050"/>
          <w:szCs w:val="22"/>
          <w:lang w:eastAsia="zh-CN"/>
        </w:rPr>
      </w:pPr>
      <w:r w:rsidRPr="00411A9F">
        <w:rPr>
          <w:rFonts w:asciiTheme="minorHAnsi" w:hAnsiTheme="minorHAnsi" w:cstheme="minorHAnsi"/>
          <w:b/>
          <w:bCs/>
          <w:color w:val="00B050"/>
          <w:szCs w:val="22"/>
          <w:lang w:eastAsia="zh-CN"/>
        </w:rPr>
        <w:t xml:space="preserve">Proposal </w:t>
      </w:r>
      <w:r>
        <w:rPr>
          <w:rFonts w:asciiTheme="minorHAnsi" w:hAnsiTheme="minorHAnsi" w:cstheme="minorHAnsi"/>
          <w:b/>
          <w:bCs/>
          <w:color w:val="00B050"/>
          <w:szCs w:val="22"/>
          <w:lang w:eastAsia="zh-CN"/>
        </w:rPr>
        <w:t>6</w:t>
      </w:r>
      <w:r w:rsidRPr="00411A9F">
        <w:rPr>
          <w:rFonts w:asciiTheme="minorHAnsi" w:hAnsiTheme="minorHAnsi" w:cstheme="minorHAnsi"/>
          <w:b/>
          <w:bCs/>
          <w:color w:val="00B050"/>
          <w:szCs w:val="22"/>
          <w:lang w:eastAsia="zh-CN"/>
        </w:rPr>
        <w:t>: The triggers for SPR should be represented in terms of percentage values (</w:t>
      </w:r>
      <w:proofErr w:type="gramStart"/>
      <w:r w:rsidRPr="00411A9F">
        <w:rPr>
          <w:rFonts w:asciiTheme="minorHAnsi" w:hAnsiTheme="minorHAnsi" w:cstheme="minorHAnsi"/>
          <w:b/>
          <w:bCs/>
          <w:color w:val="00B050"/>
          <w:szCs w:val="22"/>
          <w:lang w:eastAsia="zh-CN"/>
        </w:rPr>
        <w:t>similar to</w:t>
      </w:r>
      <w:proofErr w:type="gramEnd"/>
      <w:r w:rsidRPr="00411A9F">
        <w:rPr>
          <w:rFonts w:asciiTheme="minorHAnsi" w:hAnsiTheme="minorHAnsi" w:cstheme="minorHAnsi"/>
          <w:b/>
          <w:bCs/>
          <w:color w:val="00B050"/>
          <w:szCs w:val="22"/>
          <w:lang w:eastAsia="zh-CN"/>
        </w:rPr>
        <w:t xml:space="preserve"> SHR)</w:t>
      </w:r>
    </w:p>
    <w:p w14:paraId="5AD23784" w14:textId="37AE823B" w:rsidR="00242EDA" w:rsidRPr="007B43FD" w:rsidRDefault="00242EDA" w:rsidP="007B43FD">
      <w:pPr>
        <w:rPr>
          <w:rFonts w:asciiTheme="minorHAnsi" w:hAnsiTheme="minorHAnsi" w:cstheme="minorHAnsi"/>
          <w:b/>
          <w:bCs/>
          <w:color w:val="00B050"/>
          <w:lang w:val="en-GB" w:eastAsia="zh-CN"/>
        </w:rPr>
      </w:pPr>
      <w:r w:rsidRPr="00242EDA">
        <w:rPr>
          <w:rFonts w:asciiTheme="minorHAnsi" w:hAnsiTheme="minorHAnsi" w:cstheme="minorHAnsi"/>
          <w:b/>
          <w:bCs/>
          <w:color w:val="00B050"/>
          <w:lang w:val="en-GB" w:eastAsia="zh-CN"/>
        </w:rPr>
        <w:t xml:space="preserve">Proposal 8: In case the SPR is retrieved in a “new node” (different from the node that sent the SPR configuration to the UE i.e., “old node”), the SPR is always sent from the “new node” to the “old node” which then forwards to the </w:t>
      </w:r>
      <w:r w:rsidR="00066767">
        <w:rPr>
          <w:rFonts w:asciiTheme="minorHAnsi" w:hAnsiTheme="minorHAnsi" w:cstheme="minorHAnsi"/>
          <w:b/>
          <w:bCs/>
          <w:color w:val="00B050"/>
          <w:lang w:val="en-GB" w:eastAsia="zh-CN"/>
        </w:rPr>
        <w:t xml:space="preserve">respective </w:t>
      </w:r>
      <w:r w:rsidRPr="00242EDA">
        <w:rPr>
          <w:rFonts w:asciiTheme="minorHAnsi" w:hAnsiTheme="minorHAnsi" w:cstheme="minorHAnsi"/>
          <w:b/>
          <w:bCs/>
          <w:color w:val="00B050"/>
          <w:lang w:val="en-GB" w:eastAsia="zh-CN"/>
        </w:rPr>
        <w:t>node(s) which should perform the SPR optimization</w:t>
      </w:r>
    </w:p>
    <w:p w14:paraId="78A9AC32" w14:textId="24AE16E8" w:rsidR="007B43FD" w:rsidRPr="007B43FD" w:rsidRDefault="007B43FD" w:rsidP="007B43FD">
      <w:pPr>
        <w:rPr>
          <w:rFonts w:asciiTheme="minorHAnsi" w:hAnsiTheme="minorHAnsi" w:cstheme="minorHAnsi"/>
          <w:b/>
          <w:bCs/>
          <w:color w:val="00B050"/>
          <w:lang w:eastAsia="zh-CN"/>
        </w:rPr>
      </w:pPr>
      <w:r w:rsidRPr="007B43FD">
        <w:rPr>
          <w:rFonts w:asciiTheme="minorHAnsi" w:hAnsiTheme="minorHAnsi" w:cstheme="minorHAnsi"/>
          <w:b/>
          <w:bCs/>
          <w:color w:val="00B050"/>
          <w:lang w:eastAsia="zh-CN"/>
        </w:rPr>
        <w:t xml:space="preserve">Proposal </w:t>
      </w:r>
      <w:r w:rsidR="002C09FA">
        <w:rPr>
          <w:rFonts w:asciiTheme="minorHAnsi" w:hAnsiTheme="minorHAnsi" w:cstheme="minorHAnsi"/>
          <w:b/>
          <w:bCs/>
          <w:color w:val="00B050"/>
          <w:lang w:eastAsia="zh-CN"/>
        </w:rPr>
        <w:t>9</w:t>
      </w:r>
      <w:r w:rsidRPr="007B43FD">
        <w:rPr>
          <w:rFonts w:asciiTheme="minorHAnsi" w:hAnsiTheme="minorHAnsi" w:cstheme="minorHAnsi"/>
          <w:b/>
          <w:bCs/>
          <w:color w:val="00B050"/>
          <w:lang w:eastAsia="zh-CN"/>
        </w:rPr>
        <w:t xml:space="preserve">: To assist in the forwarding of SPR, UE </w:t>
      </w:r>
      <w:r w:rsidR="007908A9">
        <w:rPr>
          <w:rFonts w:asciiTheme="minorHAnsi" w:hAnsiTheme="minorHAnsi" w:cstheme="minorHAnsi"/>
          <w:b/>
          <w:bCs/>
          <w:color w:val="00B050"/>
          <w:lang w:eastAsia="zh-CN"/>
        </w:rPr>
        <w:t>may</w:t>
      </w:r>
      <w:r w:rsidRPr="007B43FD">
        <w:rPr>
          <w:rFonts w:asciiTheme="minorHAnsi" w:hAnsiTheme="minorHAnsi" w:cstheme="minorHAnsi"/>
          <w:b/>
          <w:bCs/>
          <w:color w:val="00B050"/>
          <w:lang w:eastAsia="zh-CN"/>
        </w:rPr>
        <w:t xml:space="preserve"> include the following in SPR</w:t>
      </w:r>
    </w:p>
    <w:p w14:paraId="203FED7B" w14:textId="435FD0E8" w:rsidR="007B43FD" w:rsidRPr="007B43FD" w:rsidRDefault="007B43FD" w:rsidP="007B43FD">
      <w:pPr>
        <w:pStyle w:val="ListParagraph"/>
        <w:numPr>
          <w:ilvl w:val="0"/>
          <w:numId w:val="25"/>
        </w:numPr>
        <w:ind w:firstLineChars="0"/>
        <w:rPr>
          <w:rFonts w:asciiTheme="minorHAnsi" w:hAnsiTheme="minorHAnsi" w:cstheme="minorHAnsi"/>
          <w:b/>
          <w:bCs/>
          <w:color w:val="00B050"/>
          <w:sz w:val="22"/>
          <w:szCs w:val="28"/>
          <w:lang w:eastAsia="zh-CN"/>
        </w:rPr>
      </w:pPr>
      <w:r w:rsidRPr="007B43FD">
        <w:rPr>
          <w:rFonts w:asciiTheme="minorHAnsi" w:hAnsiTheme="minorHAnsi" w:cstheme="minorHAnsi"/>
          <w:b/>
          <w:bCs/>
          <w:color w:val="00B050"/>
          <w:sz w:val="22"/>
          <w:szCs w:val="24"/>
          <w:lang w:eastAsia="zh-CN"/>
        </w:rPr>
        <w:t xml:space="preserve">CGI of the </w:t>
      </w:r>
      <w:proofErr w:type="spellStart"/>
      <w:r w:rsidRPr="007B43FD">
        <w:rPr>
          <w:rFonts w:asciiTheme="minorHAnsi" w:hAnsiTheme="minorHAnsi" w:cstheme="minorHAnsi"/>
          <w:b/>
          <w:bCs/>
          <w:color w:val="00B050"/>
          <w:sz w:val="22"/>
          <w:szCs w:val="24"/>
          <w:lang w:eastAsia="zh-CN"/>
        </w:rPr>
        <w:t>PCell</w:t>
      </w:r>
      <w:proofErr w:type="spellEnd"/>
      <w:r w:rsidRPr="007B43FD">
        <w:rPr>
          <w:rFonts w:asciiTheme="minorHAnsi" w:hAnsiTheme="minorHAnsi" w:cstheme="minorHAnsi"/>
          <w:b/>
          <w:bCs/>
          <w:color w:val="00B050"/>
          <w:sz w:val="22"/>
          <w:szCs w:val="24"/>
          <w:lang w:eastAsia="zh-CN"/>
        </w:rPr>
        <w:t xml:space="preserve"> which sent the SPR configuration</w:t>
      </w:r>
      <w:r w:rsidR="007908A9">
        <w:rPr>
          <w:rFonts w:asciiTheme="minorHAnsi" w:hAnsiTheme="minorHAnsi" w:cstheme="minorHAnsi"/>
          <w:b/>
          <w:bCs/>
          <w:color w:val="00B050"/>
          <w:sz w:val="22"/>
          <w:szCs w:val="24"/>
          <w:lang w:eastAsia="zh-CN"/>
        </w:rPr>
        <w:t xml:space="preserve"> (presence of this IE is to be discussed)</w:t>
      </w:r>
    </w:p>
    <w:p w14:paraId="4F865023" w14:textId="040BB634" w:rsidR="007B43FD" w:rsidRPr="007B43FD" w:rsidRDefault="007B43FD" w:rsidP="007B43FD">
      <w:pPr>
        <w:pStyle w:val="ListParagraph"/>
        <w:numPr>
          <w:ilvl w:val="0"/>
          <w:numId w:val="25"/>
        </w:numPr>
        <w:ind w:firstLineChars="0"/>
        <w:rPr>
          <w:rFonts w:asciiTheme="minorHAnsi" w:hAnsiTheme="minorHAnsi" w:cstheme="minorHAnsi"/>
          <w:b/>
          <w:bCs/>
          <w:color w:val="00B050"/>
          <w:lang w:eastAsia="zh-CN"/>
        </w:rPr>
      </w:pPr>
      <w:r w:rsidRPr="007B43FD">
        <w:rPr>
          <w:rFonts w:asciiTheme="minorHAnsi" w:hAnsiTheme="minorHAnsi" w:cstheme="minorHAnsi"/>
          <w:b/>
          <w:bCs/>
          <w:color w:val="00B050"/>
          <w:sz w:val="22"/>
          <w:szCs w:val="24"/>
          <w:lang w:eastAsia="zh-CN"/>
        </w:rPr>
        <w:t xml:space="preserve">WA: Indication whether the </w:t>
      </w:r>
      <w:proofErr w:type="spellStart"/>
      <w:r w:rsidRPr="007B43FD">
        <w:rPr>
          <w:rFonts w:asciiTheme="minorHAnsi" w:hAnsiTheme="minorHAnsi" w:cstheme="minorHAnsi"/>
          <w:b/>
          <w:bCs/>
          <w:color w:val="00B050"/>
          <w:sz w:val="22"/>
          <w:szCs w:val="24"/>
          <w:lang w:eastAsia="zh-CN"/>
        </w:rPr>
        <w:t>PSCell</w:t>
      </w:r>
      <w:proofErr w:type="spellEnd"/>
      <w:r w:rsidRPr="007B43FD">
        <w:rPr>
          <w:rFonts w:asciiTheme="minorHAnsi" w:hAnsiTheme="minorHAnsi" w:cstheme="minorHAnsi"/>
          <w:b/>
          <w:bCs/>
          <w:color w:val="00B050"/>
          <w:sz w:val="22"/>
          <w:szCs w:val="24"/>
          <w:lang w:eastAsia="zh-CN"/>
        </w:rPr>
        <w:t xml:space="preserve"> change was MN-initiated or SN-initiated (RAN3 should discuss how the UE knows whether the </w:t>
      </w:r>
      <w:proofErr w:type="spellStart"/>
      <w:r w:rsidRPr="007B43FD">
        <w:rPr>
          <w:rFonts w:asciiTheme="minorHAnsi" w:hAnsiTheme="minorHAnsi" w:cstheme="minorHAnsi"/>
          <w:b/>
          <w:bCs/>
          <w:color w:val="00B050"/>
          <w:sz w:val="22"/>
          <w:szCs w:val="24"/>
          <w:lang w:eastAsia="zh-CN"/>
        </w:rPr>
        <w:t>PSCell</w:t>
      </w:r>
      <w:proofErr w:type="spellEnd"/>
      <w:r w:rsidRPr="007B43FD">
        <w:rPr>
          <w:rFonts w:asciiTheme="minorHAnsi" w:hAnsiTheme="minorHAnsi" w:cstheme="minorHAnsi"/>
          <w:b/>
          <w:bCs/>
          <w:color w:val="00B050"/>
          <w:sz w:val="22"/>
          <w:szCs w:val="24"/>
          <w:lang w:eastAsia="zh-CN"/>
        </w:rPr>
        <w:t xml:space="preserve"> change as MN-initiated or SN-initiated</w:t>
      </w:r>
      <w:r w:rsidR="00004069">
        <w:rPr>
          <w:rFonts w:asciiTheme="minorHAnsi" w:hAnsiTheme="minorHAnsi" w:cstheme="minorHAnsi"/>
          <w:b/>
          <w:bCs/>
          <w:color w:val="00B050"/>
          <w:sz w:val="22"/>
          <w:szCs w:val="24"/>
          <w:lang w:eastAsia="zh-CN"/>
        </w:rPr>
        <w:t xml:space="preserve"> and will check with RAN2 on the mechanism</w:t>
      </w:r>
      <w:r w:rsidRPr="007B43FD">
        <w:rPr>
          <w:rFonts w:asciiTheme="minorHAnsi" w:hAnsiTheme="minorHAnsi" w:cstheme="minorHAnsi"/>
          <w:b/>
          <w:bCs/>
          <w:color w:val="00B050"/>
          <w:sz w:val="22"/>
          <w:szCs w:val="24"/>
          <w:lang w:eastAsia="zh-CN"/>
        </w:rPr>
        <w:t>)</w:t>
      </w:r>
    </w:p>
    <w:p w14:paraId="6EBD415A" w14:textId="160A56A3" w:rsidR="007B43FD" w:rsidRPr="007B43FD" w:rsidRDefault="007B43FD" w:rsidP="007B43FD">
      <w:pPr>
        <w:rPr>
          <w:rFonts w:asciiTheme="minorHAnsi" w:hAnsiTheme="minorHAnsi" w:cstheme="minorHAnsi"/>
          <w:b/>
          <w:bCs/>
          <w:color w:val="00B050"/>
          <w:lang w:eastAsia="zh-CN"/>
        </w:rPr>
      </w:pPr>
      <w:r w:rsidRPr="007B43FD">
        <w:rPr>
          <w:rFonts w:asciiTheme="minorHAnsi" w:hAnsiTheme="minorHAnsi" w:cstheme="minorHAnsi"/>
          <w:b/>
          <w:bCs/>
          <w:color w:val="00B050"/>
          <w:lang w:eastAsia="zh-CN"/>
        </w:rPr>
        <w:t>Proposal 1</w:t>
      </w:r>
      <w:r w:rsidR="002C09FA">
        <w:rPr>
          <w:rFonts w:asciiTheme="minorHAnsi" w:hAnsiTheme="minorHAnsi" w:cstheme="minorHAnsi"/>
          <w:b/>
          <w:bCs/>
          <w:color w:val="00B050"/>
          <w:lang w:eastAsia="zh-CN"/>
        </w:rPr>
        <w:t>0</w:t>
      </w:r>
      <w:r w:rsidRPr="007B43FD">
        <w:rPr>
          <w:rFonts w:asciiTheme="minorHAnsi" w:hAnsiTheme="minorHAnsi" w:cstheme="minorHAnsi"/>
          <w:b/>
          <w:bCs/>
          <w:color w:val="00B050"/>
          <w:lang w:eastAsia="zh-CN"/>
        </w:rPr>
        <w:t>:</w:t>
      </w:r>
      <w:r w:rsidRPr="007B43FD">
        <w:rPr>
          <w:b/>
          <w:bCs/>
          <w:color w:val="00B050"/>
        </w:rPr>
        <w:t xml:space="preserve"> </w:t>
      </w:r>
      <w:r w:rsidRPr="007B43FD">
        <w:rPr>
          <w:rFonts w:asciiTheme="minorHAnsi" w:hAnsiTheme="minorHAnsi" w:cstheme="minorHAnsi"/>
          <w:b/>
          <w:bCs/>
          <w:color w:val="00B050"/>
          <w:lang w:eastAsia="zh-CN"/>
        </w:rPr>
        <w:t xml:space="preserve">Reuse ACCESS AND MOBILTY INDICATION to forward SPR over </w:t>
      </w:r>
      <w:proofErr w:type="spellStart"/>
      <w:r w:rsidRPr="007B43FD">
        <w:rPr>
          <w:rFonts w:asciiTheme="minorHAnsi" w:hAnsiTheme="minorHAnsi" w:cstheme="minorHAnsi"/>
          <w:b/>
          <w:bCs/>
          <w:color w:val="00B050"/>
          <w:lang w:eastAsia="zh-CN"/>
        </w:rPr>
        <w:t>Xn</w:t>
      </w:r>
      <w:r w:rsidR="002C09FA">
        <w:rPr>
          <w:rFonts w:asciiTheme="minorHAnsi" w:hAnsiTheme="minorHAnsi" w:cstheme="minorHAnsi"/>
          <w:b/>
          <w:bCs/>
          <w:color w:val="00B050"/>
          <w:lang w:eastAsia="zh-CN"/>
        </w:rPr>
        <w:t>AP</w:t>
      </w:r>
      <w:proofErr w:type="spellEnd"/>
      <w:r w:rsidR="002C09FA">
        <w:rPr>
          <w:rFonts w:asciiTheme="minorHAnsi" w:hAnsiTheme="minorHAnsi" w:cstheme="minorHAnsi"/>
          <w:b/>
          <w:bCs/>
          <w:color w:val="00B050"/>
          <w:lang w:eastAsia="zh-CN"/>
        </w:rPr>
        <w:t xml:space="preserve"> and F1AP</w:t>
      </w:r>
      <w:r w:rsidRPr="007B43FD">
        <w:rPr>
          <w:rFonts w:asciiTheme="minorHAnsi" w:hAnsiTheme="minorHAnsi" w:cstheme="minorHAnsi"/>
          <w:b/>
          <w:bCs/>
          <w:color w:val="00B050"/>
          <w:lang w:eastAsia="zh-CN"/>
        </w:rPr>
        <w:t xml:space="preserve"> and use Uplink/Downlink RAN Configuration Transfer for forwarding SPR over NGAP</w:t>
      </w:r>
    </w:p>
    <w:p w14:paraId="6D811673" w14:textId="2319F19F" w:rsidR="007B43FD" w:rsidRPr="007B43FD" w:rsidRDefault="007B43FD" w:rsidP="007B43FD">
      <w:pPr>
        <w:rPr>
          <w:rFonts w:asciiTheme="minorHAnsi" w:hAnsiTheme="minorHAnsi" w:cstheme="minorHAnsi"/>
          <w:b/>
          <w:bCs/>
          <w:color w:val="00B050"/>
          <w:lang w:val="fr-FR" w:eastAsia="zh-CN"/>
        </w:rPr>
      </w:pPr>
      <w:proofErr w:type="spellStart"/>
      <w:r w:rsidRPr="007B43FD">
        <w:rPr>
          <w:rFonts w:asciiTheme="minorHAnsi" w:hAnsiTheme="minorHAnsi" w:cstheme="minorHAnsi"/>
          <w:b/>
          <w:bCs/>
          <w:color w:val="00B050"/>
          <w:lang w:val="fr-FR" w:eastAsia="zh-CN"/>
        </w:rPr>
        <w:t>Proposal</w:t>
      </w:r>
      <w:proofErr w:type="spellEnd"/>
      <w:r w:rsidRPr="007B43FD">
        <w:rPr>
          <w:rFonts w:asciiTheme="minorHAnsi" w:hAnsiTheme="minorHAnsi" w:cstheme="minorHAnsi"/>
          <w:b/>
          <w:bCs/>
          <w:color w:val="00B050"/>
          <w:lang w:val="fr-FR" w:eastAsia="zh-CN"/>
        </w:rPr>
        <w:t xml:space="preserve"> </w:t>
      </w:r>
      <w:proofErr w:type="gramStart"/>
      <w:r w:rsidRPr="007B43FD">
        <w:rPr>
          <w:rFonts w:asciiTheme="minorHAnsi" w:hAnsiTheme="minorHAnsi" w:cstheme="minorHAnsi"/>
          <w:b/>
          <w:bCs/>
          <w:color w:val="00B050"/>
          <w:lang w:val="fr-FR" w:eastAsia="zh-CN"/>
        </w:rPr>
        <w:t>1</w:t>
      </w:r>
      <w:r w:rsidR="002C09FA">
        <w:rPr>
          <w:rFonts w:asciiTheme="minorHAnsi" w:hAnsiTheme="minorHAnsi" w:cstheme="minorHAnsi"/>
          <w:b/>
          <w:bCs/>
          <w:color w:val="00B050"/>
          <w:lang w:val="fr-FR" w:eastAsia="zh-CN"/>
        </w:rPr>
        <w:t>1</w:t>
      </w:r>
      <w:r w:rsidRPr="007B43FD">
        <w:rPr>
          <w:rFonts w:asciiTheme="minorHAnsi" w:hAnsiTheme="minorHAnsi" w:cstheme="minorHAnsi"/>
          <w:b/>
          <w:bCs/>
          <w:color w:val="00B050"/>
          <w:lang w:val="fr-FR" w:eastAsia="zh-CN"/>
        </w:rPr>
        <w:t>:</w:t>
      </w:r>
      <w:proofErr w:type="gramEnd"/>
      <w:r w:rsidRPr="007B43FD">
        <w:rPr>
          <w:rFonts w:asciiTheme="minorHAnsi" w:hAnsiTheme="minorHAnsi" w:cstheme="minorHAnsi"/>
          <w:b/>
          <w:bCs/>
          <w:color w:val="00B050"/>
          <w:lang w:val="fr-FR" w:eastAsia="zh-CN"/>
        </w:rPr>
        <w:t xml:space="preserve"> To </w:t>
      </w:r>
      <w:proofErr w:type="spellStart"/>
      <w:r w:rsidRPr="007B43FD">
        <w:rPr>
          <w:rFonts w:asciiTheme="minorHAnsi" w:hAnsiTheme="minorHAnsi" w:cstheme="minorHAnsi"/>
          <w:b/>
          <w:bCs/>
          <w:color w:val="00B050"/>
          <w:lang w:val="fr-FR" w:eastAsia="zh-CN"/>
        </w:rPr>
        <w:t>identify</w:t>
      </w:r>
      <w:proofErr w:type="spellEnd"/>
      <w:r w:rsidRPr="007B43FD">
        <w:rPr>
          <w:rFonts w:asciiTheme="minorHAnsi" w:hAnsiTheme="minorHAnsi" w:cstheme="minorHAnsi"/>
          <w:b/>
          <w:bCs/>
          <w:color w:val="00B050"/>
          <w:lang w:val="fr-FR" w:eastAsia="zh-CN"/>
        </w:rPr>
        <w:t xml:space="preserve"> the UE </w:t>
      </w:r>
      <w:proofErr w:type="spellStart"/>
      <w:r w:rsidRPr="007B43FD">
        <w:rPr>
          <w:rFonts w:asciiTheme="minorHAnsi" w:hAnsiTheme="minorHAnsi" w:cstheme="minorHAnsi"/>
          <w:b/>
          <w:bCs/>
          <w:color w:val="00B050"/>
          <w:lang w:val="fr-FR" w:eastAsia="zh-CN"/>
        </w:rPr>
        <w:t>context</w:t>
      </w:r>
      <w:proofErr w:type="spellEnd"/>
      <w:r w:rsidRPr="007B43FD">
        <w:rPr>
          <w:rFonts w:asciiTheme="minorHAnsi" w:hAnsiTheme="minorHAnsi" w:cstheme="minorHAnsi"/>
          <w:b/>
          <w:bCs/>
          <w:color w:val="00B050"/>
          <w:lang w:val="fr-FR" w:eastAsia="zh-CN"/>
        </w:rPr>
        <w:t xml:space="preserve"> in the </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source SN</w:t>
      </w:r>
      <w:r>
        <w:rPr>
          <w:rFonts w:asciiTheme="minorHAnsi" w:hAnsiTheme="minorHAnsi" w:cstheme="minorHAnsi"/>
          <w:b/>
          <w:bCs/>
          <w:color w:val="00B050"/>
          <w:lang w:val="fr-FR" w:eastAsia="zh-CN"/>
        </w:rPr>
        <w:t>/</w:t>
      </w:r>
      <w:proofErr w:type="spellStart"/>
      <w:r>
        <w:rPr>
          <w:rFonts w:asciiTheme="minorHAnsi" w:hAnsiTheme="minorHAnsi" w:cstheme="minorHAnsi"/>
          <w:b/>
          <w:bCs/>
          <w:color w:val="00B050"/>
          <w:lang w:val="fr-FR" w:eastAsia="zh-CN"/>
        </w:rPr>
        <w:t>old</w:t>
      </w:r>
      <w:proofErr w:type="spellEnd"/>
      <w:r>
        <w:rPr>
          <w:rFonts w:asciiTheme="minorHAnsi" w:hAnsiTheme="minorHAnsi" w:cstheme="minorHAnsi"/>
          <w:b/>
          <w:bCs/>
          <w:color w:val="00B050"/>
          <w:lang w:val="fr-FR" w:eastAsia="zh-CN"/>
        </w:rPr>
        <w:t xml:space="preserve"> </w:t>
      </w:r>
      <w:proofErr w:type="spellStart"/>
      <w:r>
        <w:rPr>
          <w:rFonts w:asciiTheme="minorHAnsi" w:hAnsiTheme="minorHAnsi" w:cstheme="minorHAnsi"/>
          <w:b/>
          <w:bCs/>
          <w:color w:val="00B050"/>
          <w:lang w:val="fr-FR" w:eastAsia="zh-CN"/>
        </w:rPr>
        <w:t>target</w:t>
      </w:r>
      <w:proofErr w:type="spellEnd"/>
      <w:r>
        <w:rPr>
          <w:rFonts w:asciiTheme="minorHAnsi" w:hAnsiTheme="minorHAnsi" w:cstheme="minorHAnsi"/>
          <w:b/>
          <w:bCs/>
          <w:color w:val="00B050"/>
          <w:lang w:val="fr-FR" w:eastAsia="zh-CN"/>
        </w:rPr>
        <w:t xml:space="preserve"> SN</w:t>
      </w:r>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when</w:t>
      </w:r>
      <w:proofErr w:type="spellEnd"/>
      <w:r w:rsidRPr="007B43FD">
        <w:rPr>
          <w:rFonts w:asciiTheme="minorHAnsi" w:hAnsiTheme="minorHAnsi" w:cstheme="minorHAnsi"/>
          <w:b/>
          <w:bCs/>
          <w:color w:val="00B050"/>
          <w:lang w:val="fr-FR" w:eastAsia="zh-CN"/>
        </w:rPr>
        <w:t xml:space="preserve"> SPR </w:t>
      </w:r>
      <w:proofErr w:type="spellStart"/>
      <w:r w:rsidRPr="007B43FD">
        <w:rPr>
          <w:rFonts w:asciiTheme="minorHAnsi" w:hAnsiTheme="minorHAnsi" w:cstheme="minorHAnsi"/>
          <w:b/>
          <w:bCs/>
          <w:color w:val="00B050"/>
          <w:lang w:val="fr-FR" w:eastAsia="zh-CN"/>
        </w:rPr>
        <w:t>is</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forwarded</w:t>
      </w:r>
      <w:proofErr w:type="spellEnd"/>
      <w:r w:rsidRPr="007B43FD">
        <w:rPr>
          <w:rFonts w:asciiTheme="minorHAnsi" w:hAnsiTheme="minorHAnsi" w:cstheme="minorHAnsi"/>
          <w:b/>
          <w:bCs/>
          <w:color w:val="00B050"/>
          <w:lang w:val="fr-FR" w:eastAsia="zh-CN"/>
        </w:rPr>
        <w:t xml:space="preserve"> </w:t>
      </w:r>
      <w:r>
        <w:rPr>
          <w:rFonts w:asciiTheme="minorHAnsi" w:hAnsiTheme="minorHAnsi" w:cstheme="minorHAnsi"/>
          <w:b/>
          <w:bCs/>
          <w:color w:val="00B050"/>
          <w:lang w:val="fr-FR" w:eastAsia="zh-CN"/>
        </w:rPr>
        <w:t xml:space="preserve">by </w:t>
      </w:r>
      <w:proofErr w:type="spellStart"/>
      <w:r>
        <w:rPr>
          <w:rFonts w:asciiTheme="minorHAnsi" w:hAnsiTheme="minorHAnsi" w:cstheme="minorHAnsi"/>
          <w:b/>
          <w:bCs/>
          <w:color w:val="00B050"/>
          <w:lang w:val="fr-FR" w:eastAsia="zh-CN"/>
        </w:rPr>
        <w:t>old</w:t>
      </w:r>
      <w:proofErr w:type="spellEnd"/>
      <w:r>
        <w:rPr>
          <w:rFonts w:asciiTheme="minorHAnsi" w:hAnsiTheme="minorHAnsi" w:cstheme="minorHAnsi"/>
          <w:b/>
          <w:bCs/>
          <w:color w:val="00B050"/>
          <w:lang w:val="fr-FR" w:eastAsia="zh-CN"/>
        </w:rPr>
        <w:t xml:space="preserve"> MN </w:t>
      </w:r>
      <w:r w:rsidRPr="007B43FD">
        <w:rPr>
          <w:rFonts w:asciiTheme="minorHAnsi" w:hAnsiTheme="minorHAnsi" w:cstheme="minorHAnsi"/>
          <w:b/>
          <w:bCs/>
          <w:color w:val="00B050"/>
          <w:lang w:val="fr-FR" w:eastAsia="zh-CN"/>
        </w:rPr>
        <w:t xml:space="preserve">for SPR </w:t>
      </w:r>
      <w:proofErr w:type="spellStart"/>
      <w:r w:rsidRPr="007B43FD">
        <w:rPr>
          <w:rFonts w:asciiTheme="minorHAnsi" w:hAnsiTheme="minorHAnsi" w:cstheme="minorHAnsi"/>
          <w:b/>
          <w:bCs/>
          <w:color w:val="00B050"/>
          <w:lang w:val="fr-FR" w:eastAsia="zh-CN"/>
        </w:rPr>
        <w:t>optimization</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MN identifies the UE </w:t>
      </w:r>
      <w:proofErr w:type="spellStart"/>
      <w:r w:rsidRPr="007B43FD">
        <w:rPr>
          <w:rFonts w:asciiTheme="minorHAnsi" w:hAnsiTheme="minorHAnsi" w:cstheme="minorHAnsi"/>
          <w:b/>
          <w:bCs/>
          <w:color w:val="00B050"/>
          <w:lang w:val="fr-FR" w:eastAsia="zh-CN"/>
        </w:rPr>
        <w:t>context</w:t>
      </w:r>
      <w:proofErr w:type="spellEnd"/>
      <w:r w:rsidRPr="007B43FD">
        <w:rPr>
          <w:rFonts w:asciiTheme="minorHAnsi" w:hAnsiTheme="minorHAnsi" w:cstheme="minorHAnsi"/>
          <w:b/>
          <w:bCs/>
          <w:color w:val="00B050"/>
          <w:lang w:val="fr-FR" w:eastAsia="zh-CN"/>
        </w:rPr>
        <w:t xml:space="preserve"> </w:t>
      </w:r>
      <w:r>
        <w:rPr>
          <w:rFonts w:asciiTheme="minorHAnsi" w:hAnsiTheme="minorHAnsi" w:cstheme="minorHAnsi"/>
          <w:b/>
          <w:bCs/>
          <w:color w:val="00B050"/>
          <w:lang w:val="fr-FR" w:eastAsia="zh-CN"/>
        </w:rPr>
        <w:t xml:space="preserve"> </w:t>
      </w:r>
      <w:r w:rsidRPr="007B43FD">
        <w:rPr>
          <w:rFonts w:asciiTheme="minorHAnsi" w:hAnsiTheme="minorHAnsi" w:cstheme="minorHAnsi"/>
          <w:b/>
          <w:bCs/>
          <w:color w:val="00B050"/>
          <w:lang w:val="fr-FR" w:eastAsia="zh-CN"/>
        </w:rPr>
        <w:t xml:space="preserve">and </w:t>
      </w:r>
      <w:proofErr w:type="spellStart"/>
      <w:r w:rsidRPr="007B43FD">
        <w:rPr>
          <w:rFonts w:asciiTheme="minorHAnsi" w:hAnsiTheme="minorHAnsi" w:cstheme="minorHAnsi"/>
          <w:b/>
          <w:bCs/>
          <w:color w:val="00B050"/>
          <w:lang w:val="fr-FR" w:eastAsia="zh-CN"/>
        </w:rPr>
        <w:t>sends</w:t>
      </w:r>
      <w:proofErr w:type="spellEnd"/>
      <w:r w:rsidRPr="007B43FD">
        <w:rPr>
          <w:rFonts w:asciiTheme="minorHAnsi" w:hAnsiTheme="minorHAnsi" w:cstheme="minorHAnsi"/>
          <w:b/>
          <w:bCs/>
          <w:color w:val="00B050"/>
          <w:lang w:val="fr-FR" w:eastAsia="zh-CN"/>
        </w:rPr>
        <w:t xml:space="preserve"> the </w:t>
      </w:r>
      <w:proofErr w:type="spellStart"/>
      <w:r w:rsidRPr="007B43FD">
        <w:rPr>
          <w:rFonts w:asciiTheme="minorHAnsi" w:hAnsiTheme="minorHAnsi" w:cstheme="minorHAnsi"/>
          <w:b/>
          <w:bCs/>
          <w:color w:val="00B050"/>
          <w:lang w:val="fr-FR" w:eastAsia="zh-CN"/>
        </w:rPr>
        <w:t>stored</w:t>
      </w:r>
      <w:proofErr w:type="spellEnd"/>
      <w:r w:rsidRPr="007B43FD">
        <w:rPr>
          <w:rFonts w:asciiTheme="minorHAnsi" w:hAnsiTheme="minorHAnsi" w:cstheme="minorHAnsi"/>
          <w:b/>
          <w:bCs/>
          <w:color w:val="00B050"/>
          <w:lang w:val="fr-FR" w:eastAsia="zh-CN"/>
        </w:rPr>
        <w:t xml:space="preserve"> SN </w:t>
      </w:r>
      <w:proofErr w:type="spellStart"/>
      <w:r w:rsidRPr="007B43FD">
        <w:rPr>
          <w:rFonts w:asciiTheme="minorHAnsi" w:hAnsiTheme="minorHAnsi" w:cstheme="minorHAnsi"/>
          <w:b/>
          <w:bCs/>
          <w:color w:val="00B050"/>
          <w:lang w:val="fr-FR" w:eastAsia="zh-CN"/>
        </w:rPr>
        <w:t>Mobility</w:t>
      </w:r>
      <w:proofErr w:type="spellEnd"/>
      <w:r w:rsidRPr="007B43FD">
        <w:rPr>
          <w:rFonts w:asciiTheme="minorHAnsi" w:hAnsiTheme="minorHAnsi" w:cstheme="minorHAnsi"/>
          <w:b/>
          <w:bCs/>
          <w:color w:val="00B050"/>
          <w:lang w:val="fr-FR" w:eastAsia="zh-CN"/>
        </w:rPr>
        <w:t xml:space="preserve"> Information </w:t>
      </w:r>
      <w:proofErr w:type="spellStart"/>
      <w:r w:rsidRPr="007B43FD">
        <w:rPr>
          <w:rFonts w:asciiTheme="minorHAnsi" w:hAnsiTheme="minorHAnsi" w:cstheme="minorHAnsi"/>
          <w:b/>
          <w:bCs/>
          <w:color w:val="00B050"/>
          <w:lang w:val="fr-FR" w:eastAsia="zh-CN"/>
        </w:rPr>
        <w:t>together</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with</w:t>
      </w:r>
      <w:proofErr w:type="spellEnd"/>
      <w:r w:rsidRPr="007B43FD">
        <w:rPr>
          <w:rFonts w:asciiTheme="minorHAnsi" w:hAnsiTheme="minorHAnsi" w:cstheme="minorHAnsi"/>
          <w:b/>
          <w:bCs/>
          <w:color w:val="00B050"/>
          <w:lang w:val="fr-FR" w:eastAsia="zh-CN"/>
        </w:rPr>
        <w:t xml:space="preserve"> SPR to the </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source SN</w:t>
      </w:r>
      <w:r>
        <w:rPr>
          <w:rFonts w:asciiTheme="minorHAnsi" w:hAnsiTheme="minorHAnsi" w:cstheme="minorHAnsi"/>
          <w:b/>
          <w:bCs/>
          <w:color w:val="00B050"/>
          <w:lang w:val="fr-FR" w:eastAsia="zh-CN"/>
        </w:rPr>
        <w:t>/</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target</w:t>
      </w:r>
      <w:proofErr w:type="spellEnd"/>
      <w:r w:rsidRPr="007B43FD">
        <w:rPr>
          <w:rFonts w:asciiTheme="minorHAnsi" w:hAnsiTheme="minorHAnsi" w:cstheme="minorHAnsi"/>
          <w:b/>
          <w:bCs/>
          <w:color w:val="00B050"/>
          <w:lang w:val="fr-FR" w:eastAsia="zh-CN"/>
        </w:rPr>
        <w:t xml:space="preserve"> SN</w:t>
      </w:r>
    </w:p>
    <w:p w14:paraId="00F66AB8" w14:textId="26C1CFE0" w:rsidR="00705AFB" w:rsidRPr="00371B83" w:rsidRDefault="00705AFB">
      <w:pPr>
        <w:rPr>
          <w:rFonts w:asciiTheme="minorHAnsi" w:hAnsiTheme="minorHAnsi" w:cstheme="minorHAnsi"/>
          <w:b/>
          <w:bCs/>
          <w:color w:val="4472C4" w:themeColor="accent1"/>
          <w:sz w:val="28"/>
          <w:szCs w:val="32"/>
          <w:u w:val="single"/>
        </w:rPr>
      </w:pPr>
      <w:r w:rsidRPr="00371B83">
        <w:rPr>
          <w:rFonts w:asciiTheme="minorHAnsi" w:hAnsiTheme="minorHAnsi" w:cstheme="minorHAnsi"/>
          <w:b/>
          <w:bCs/>
          <w:color w:val="4472C4" w:themeColor="accent1"/>
          <w:sz w:val="28"/>
          <w:szCs w:val="32"/>
          <w:u w:val="single"/>
        </w:rPr>
        <w:t>To be continued in 2</w:t>
      </w:r>
      <w:r w:rsidRPr="00371B83">
        <w:rPr>
          <w:rFonts w:asciiTheme="minorHAnsi" w:hAnsiTheme="minorHAnsi" w:cstheme="minorHAnsi"/>
          <w:b/>
          <w:bCs/>
          <w:color w:val="4472C4" w:themeColor="accent1"/>
          <w:sz w:val="28"/>
          <w:szCs w:val="32"/>
          <w:u w:val="single"/>
          <w:vertAlign w:val="superscript"/>
        </w:rPr>
        <w:t>nd</w:t>
      </w:r>
      <w:r w:rsidRPr="00371B83">
        <w:rPr>
          <w:rFonts w:asciiTheme="minorHAnsi" w:hAnsiTheme="minorHAnsi" w:cstheme="minorHAnsi"/>
          <w:b/>
          <w:bCs/>
          <w:color w:val="4472C4" w:themeColor="accent1"/>
          <w:sz w:val="28"/>
          <w:szCs w:val="32"/>
          <w:u w:val="single"/>
        </w:rPr>
        <w:t xml:space="preserve"> round</w:t>
      </w:r>
    </w:p>
    <w:p w14:paraId="27649391" w14:textId="1134DF39" w:rsidR="002C09FA" w:rsidRDefault="002C09FA" w:rsidP="002C09FA">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TP to TS 38.413 for SPR (ZTE): R3-231708 rev in R3-23aaaa</w:t>
      </w:r>
    </w:p>
    <w:p w14:paraId="6FD41A6A" w14:textId="7FDD476B" w:rsidR="002C09FA" w:rsidRDefault="002C09FA" w:rsidP="002C09FA">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TP to TS 38.473 for SPR (ZTE): R3-231708 rev in R3-23</w:t>
      </w:r>
      <w:r w:rsidR="007361C9">
        <w:rPr>
          <w:rFonts w:asciiTheme="minorHAnsi" w:hAnsiTheme="minorHAnsi" w:cstheme="minorHAnsi"/>
          <w:b/>
          <w:bCs/>
          <w:color w:val="4472C4" w:themeColor="accent1"/>
          <w:szCs w:val="22"/>
          <w:lang w:eastAsia="zh-CN"/>
        </w:rPr>
        <w:t>bbbb</w:t>
      </w:r>
    </w:p>
    <w:p w14:paraId="2F6D553E" w14:textId="0364B772" w:rsidR="007361C9" w:rsidRDefault="007361C9" w:rsidP="002C09FA">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TP to TS 38.423 for SPR (SS): R3-231200 rev in R3-23cccc</w:t>
      </w:r>
    </w:p>
    <w:p w14:paraId="49DE3222" w14:textId="03CA6F30" w:rsidR="007361C9" w:rsidRDefault="007361C9" w:rsidP="002C09FA">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lastRenderedPageBreak/>
        <w:t>LS to RAN2 inter-RAT SHR from LTE to NR and SPR</w:t>
      </w:r>
      <w:r w:rsidR="0077659E">
        <w:rPr>
          <w:rFonts w:asciiTheme="minorHAnsi" w:hAnsiTheme="minorHAnsi" w:cstheme="minorHAnsi"/>
          <w:b/>
          <w:bCs/>
          <w:color w:val="4472C4" w:themeColor="accent1"/>
          <w:szCs w:val="22"/>
          <w:lang w:eastAsia="zh-CN"/>
        </w:rPr>
        <w:t xml:space="preserve"> (HW)</w:t>
      </w:r>
      <w:r>
        <w:rPr>
          <w:rFonts w:asciiTheme="minorHAnsi" w:hAnsiTheme="minorHAnsi" w:cstheme="minorHAnsi"/>
          <w:b/>
          <w:bCs/>
          <w:color w:val="4472C4" w:themeColor="accent1"/>
          <w:szCs w:val="22"/>
          <w:lang w:eastAsia="zh-CN"/>
        </w:rPr>
        <w:t>: R3-231269 rev in R3-23dddd</w:t>
      </w:r>
    </w:p>
    <w:p w14:paraId="7E2C19A4" w14:textId="77777777" w:rsidR="007361C9" w:rsidRDefault="007361C9" w:rsidP="002C09FA">
      <w:pPr>
        <w:rPr>
          <w:rFonts w:asciiTheme="minorHAnsi" w:hAnsiTheme="minorHAnsi" w:cstheme="minorHAnsi"/>
          <w:b/>
          <w:bCs/>
          <w:color w:val="4472C4" w:themeColor="accent1"/>
          <w:szCs w:val="22"/>
          <w:lang w:eastAsia="zh-CN"/>
        </w:rPr>
      </w:pPr>
    </w:p>
    <w:p w14:paraId="0C8684E3" w14:textId="2F31B56F" w:rsidR="00705AFB" w:rsidRPr="00705AFB" w:rsidRDefault="00705AFB" w:rsidP="00705AFB">
      <w:pPr>
        <w:rPr>
          <w:rFonts w:asciiTheme="minorHAnsi" w:hAnsiTheme="minorHAnsi" w:cstheme="minorHAnsi"/>
          <w:b/>
          <w:bCs/>
          <w:color w:val="4472C4" w:themeColor="accent1"/>
        </w:rPr>
      </w:pPr>
      <w:r>
        <w:rPr>
          <w:rFonts w:asciiTheme="minorHAnsi" w:hAnsiTheme="minorHAnsi" w:cstheme="minorHAnsi"/>
          <w:b/>
          <w:bCs/>
          <w:color w:val="4472C4" w:themeColor="accent1"/>
        </w:rPr>
        <w:t>Issue</w:t>
      </w:r>
      <w:r w:rsidR="00371B83">
        <w:rPr>
          <w:rFonts w:asciiTheme="minorHAnsi" w:hAnsiTheme="minorHAnsi" w:cstheme="minorHAnsi"/>
          <w:b/>
          <w:bCs/>
          <w:color w:val="4472C4" w:themeColor="accent1"/>
        </w:rPr>
        <w:t xml:space="preserve"> 1</w:t>
      </w:r>
      <w:r>
        <w:rPr>
          <w:rFonts w:asciiTheme="minorHAnsi" w:hAnsiTheme="minorHAnsi" w:cstheme="minorHAnsi"/>
          <w:b/>
          <w:bCs/>
          <w:color w:val="4472C4" w:themeColor="accent1"/>
        </w:rPr>
        <w:t xml:space="preserve">: </w:t>
      </w:r>
      <w:r w:rsidRPr="00705AFB">
        <w:rPr>
          <w:rFonts w:asciiTheme="minorHAnsi" w:hAnsiTheme="minorHAnsi" w:cstheme="minorHAnsi"/>
          <w:b/>
          <w:bCs/>
          <w:color w:val="4472C4" w:themeColor="accent1"/>
        </w:rPr>
        <w:t>Down selection among Option 1 vs. 2 for retrieval of UE context at source gNB during inter-RAT HO (NR</w:t>
      </w:r>
      <w:r w:rsidRPr="00705AFB">
        <w:rPr>
          <w:rFonts w:asciiTheme="minorHAnsi" w:hAnsiTheme="minorHAnsi" w:cstheme="minorHAnsi"/>
          <w:b/>
          <w:bCs/>
          <w:color w:val="4472C4" w:themeColor="accent1"/>
        </w:rPr>
        <w:sym w:font="Wingdings" w:char="F0E0"/>
      </w:r>
      <w:r w:rsidRPr="00705AFB">
        <w:rPr>
          <w:rFonts w:asciiTheme="minorHAnsi" w:hAnsiTheme="minorHAnsi" w:cstheme="minorHAnsi"/>
          <w:b/>
          <w:bCs/>
          <w:color w:val="4472C4" w:themeColor="accent1"/>
        </w:rPr>
        <w:t xml:space="preserve"> LTE) and intra-NR HO</w:t>
      </w:r>
    </w:p>
    <w:p w14:paraId="1FA4B156" w14:textId="10C29B47" w:rsidR="00705AFB" w:rsidRPr="00705AFB" w:rsidRDefault="00705AFB" w:rsidP="00705AFB">
      <w:pPr>
        <w:pStyle w:val="ListParagraph"/>
        <w:numPr>
          <w:ilvl w:val="0"/>
          <w:numId w:val="38"/>
        </w:numPr>
        <w:ind w:firstLineChars="0"/>
        <w:rPr>
          <w:rFonts w:asciiTheme="minorHAnsi" w:hAnsiTheme="minorHAnsi" w:cstheme="minorHAnsi"/>
          <w:b/>
          <w:bCs/>
          <w:color w:val="4472C4" w:themeColor="accent1"/>
          <w:sz w:val="22"/>
          <w:szCs w:val="22"/>
        </w:rPr>
      </w:pPr>
      <w:r w:rsidRPr="00705AFB">
        <w:rPr>
          <w:rFonts w:asciiTheme="minorHAnsi" w:hAnsiTheme="minorHAnsi" w:cstheme="minorHAnsi"/>
          <w:b/>
          <w:bCs/>
          <w:color w:val="4472C4" w:themeColor="accent1"/>
          <w:sz w:val="22"/>
          <w:szCs w:val="22"/>
        </w:rPr>
        <w:t>Option 1: UE includes the “Source C-RNTI” and “Time between HO command and SHR retrieval”</w:t>
      </w:r>
    </w:p>
    <w:p w14:paraId="74507F57" w14:textId="3F6C757A" w:rsidR="00705AFB" w:rsidRPr="00705AFB" w:rsidRDefault="00705AFB" w:rsidP="00705AFB">
      <w:pPr>
        <w:pStyle w:val="ListParagraph"/>
        <w:numPr>
          <w:ilvl w:val="0"/>
          <w:numId w:val="38"/>
        </w:numPr>
        <w:ind w:firstLineChars="0"/>
        <w:rPr>
          <w:rFonts w:asciiTheme="minorHAnsi" w:hAnsiTheme="minorHAnsi" w:cstheme="minorHAnsi"/>
          <w:b/>
          <w:bCs/>
          <w:color w:val="4472C4" w:themeColor="accent1"/>
          <w:sz w:val="22"/>
          <w:szCs w:val="22"/>
        </w:rPr>
      </w:pPr>
      <w:r w:rsidRPr="00705AFB">
        <w:rPr>
          <w:rFonts w:asciiTheme="minorHAnsi" w:hAnsiTheme="minorHAnsi" w:cstheme="minorHAnsi"/>
          <w:b/>
          <w:bCs/>
          <w:color w:val="4472C4" w:themeColor="accent1"/>
          <w:sz w:val="22"/>
          <w:szCs w:val="22"/>
        </w:rPr>
        <w:t xml:space="preserve">Option 2: Mobility Information is sent to the UE together with the SHR configuration, the UE includes the Mobility Information back in the SHR </w:t>
      </w:r>
    </w:p>
    <w:p w14:paraId="13105B45" w14:textId="1EBCDE3F" w:rsidR="00705AFB" w:rsidRPr="00705AFB" w:rsidRDefault="00705AFB" w:rsidP="00705AFB">
      <w:pPr>
        <w:rPr>
          <w:rFonts w:asciiTheme="minorHAnsi" w:hAnsiTheme="minorHAnsi" w:cstheme="minorHAnsi"/>
          <w:b/>
          <w:bCs/>
          <w:color w:val="4472C4" w:themeColor="accent1"/>
        </w:rPr>
      </w:pPr>
      <w:r>
        <w:rPr>
          <w:rFonts w:asciiTheme="minorHAnsi" w:hAnsiTheme="minorHAnsi" w:cstheme="minorHAnsi"/>
          <w:b/>
          <w:bCs/>
          <w:color w:val="4472C4" w:themeColor="accent1"/>
        </w:rPr>
        <w:t xml:space="preserve">Issue </w:t>
      </w:r>
      <w:r w:rsidR="00371B83">
        <w:rPr>
          <w:rFonts w:asciiTheme="minorHAnsi" w:hAnsiTheme="minorHAnsi" w:cstheme="minorHAnsi"/>
          <w:b/>
          <w:bCs/>
          <w:color w:val="4472C4" w:themeColor="accent1"/>
        </w:rPr>
        <w:t>2</w:t>
      </w:r>
      <w:r>
        <w:rPr>
          <w:rFonts w:asciiTheme="minorHAnsi" w:hAnsiTheme="minorHAnsi" w:cstheme="minorHAnsi"/>
          <w:b/>
          <w:bCs/>
          <w:color w:val="4472C4" w:themeColor="accent1"/>
        </w:rPr>
        <w:t xml:space="preserve">: </w:t>
      </w:r>
      <w:r w:rsidRPr="00705AFB">
        <w:rPr>
          <w:rFonts w:asciiTheme="minorHAnsi" w:hAnsiTheme="minorHAnsi" w:cstheme="minorHAnsi"/>
          <w:b/>
          <w:bCs/>
          <w:color w:val="4472C4" w:themeColor="accent1"/>
        </w:rPr>
        <w:t xml:space="preserve">Down selection among Option 1 vs. </w:t>
      </w:r>
      <w:r w:rsidR="002C09FA" w:rsidRPr="00705AFB">
        <w:rPr>
          <w:rFonts w:asciiTheme="minorHAnsi" w:hAnsiTheme="minorHAnsi" w:cstheme="minorHAnsi"/>
          <w:b/>
          <w:bCs/>
          <w:color w:val="4472C4" w:themeColor="accent1"/>
        </w:rPr>
        <w:t xml:space="preserve">2 </w:t>
      </w:r>
      <w:r w:rsidR="002C09FA">
        <w:rPr>
          <w:rFonts w:asciiTheme="minorHAnsi" w:hAnsiTheme="minorHAnsi" w:cstheme="minorHAnsi"/>
          <w:b/>
          <w:bCs/>
          <w:color w:val="4472C4" w:themeColor="accent1"/>
        </w:rPr>
        <w:t>to</w:t>
      </w:r>
      <w:r w:rsidRPr="00705AFB">
        <w:rPr>
          <w:rFonts w:asciiTheme="minorHAnsi" w:hAnsiTheme="minorHAnsi" w:cstheme="minorHAnsi"/>
          <w:b/>
          <w:bCs/>
          <w:color w:val="4472C4" w:themeColor="accent1"/>
        </w:rPr>
        <w:t xml:space="preserve"> identify the UE context in the old MN when SPR is received</w:t>
      </w:r>
    </w:p>
    <w:p w14:paraId="63D9BA4B" w14:textId="325771E5" w:rsidR="00705AFB" w:rsidRPr="00705AFB" w:rsidRDefault="00705AFB" w:rsidP="00705AFB">
      <w:pPr>
        <w:pStyle w:val="ListParagraph"/>
        <w:numPr>
          <w:ilvl w:val="0"/>
          <w:numId w:val="38"/>
        </w:numPr>
        <w:ind w:firstLineChars="0"/>
        <w:rPr>
          <w:rFonts w:asciiTheme="minorHAnsi" w:hAnsiTheme="minorHAnsi" w:cstheme="minorHAnsi"/>
          <w:b/>
          <w:bCs/>
          <w:color w:val="4472C4" w:themeColor="accent1"/>
          <w:sz w:val="22"/>
          <w:szCs w:val="22"/>
        </w:rPr>
      </w:pPr>
      <w:r w:rsidRPr="00705AFB">
        <w:rPr>
          <w:rFonts w:asciiTheme="minorHAnsi" w:hAnsiTheme="minorHAnsi" w:cstheme="minorHAnsi"/>
          <w:b/>
          <w:bCs/>
          <w:color w:val="4472C4" w:themeColor="accent1"/>
          <w:sz w:val="22"/>
          <w:szCs w:val="22"/>
        </w:rPr>
        <w:t xml:space="preserve">Option 1: UE includes the “C-RNTI in old </w:t>
      </w:r>
      <w:proofErr w:type="spellStart"/>
      <w:r w:rsidRPr="00705AFB">
        <w:rPr>
          <w:rFonts w:asciiTheme="minorHAnsi" w:hAnsiTheme="minorHAnsi" w:cstheme="minorHAnsi"/>
          <w:b/>
          <w:bCs/>
          <w:color w:val="4472C4" w:themeColor="accent1"/>
          <w:sz w:val="22"/>
          <w:szCs w:val="22"/>
        </w:rPr>
        <w:t>PSCell</w:t>
      </w:r>
      <w:proofErr w:type="spellEnd"/>
      <w:r w:rsidRPr="00705AFB">
        <w:rPr>
          <w:rFonts w:asciiTheme="minorHAnsi" w:hAnsiTheme="minorHAnsi" w:cstheme="minorHAnsi"/>
          <w:b/>
          <w:bCs/>
          <w:color w:val="4472C4" w:themeColor="accent1"/>
          <w:sz w:val="22"/>
          <w:szCs w:val="22"/>
        </w:rPr>
        <w:t xml:space="preserve">” and “Time between </w:t>
      </w:r>
      <w:proofErr w:type="spellStart"/>
      <w:r w:rsidRPr="00705AFB">
        <w:rPr>
          <w:rFonts w:asciiTheme="minorHAnsi" w:hAnsiTheme="minorHAnsi" w:cstheme="minorHAnsi"/>
          <w:b/>
          <w:bCs/>
          <w:color w:val="4472C4" w:themeColor="accent1"/>
          <w:sz w:val="22"/>
          <w:szCs w:val="22"/>
        </w:rPr>
        <w:t>PSCell</w:t>
      </w:r>
      <w:proofErr w:type="spellEnd"/>
      <w:r w:rsidRPr="00705AFB">
        <w:rPr>
          <w:rFonts w:asciiTheme="minorHAnsi" w:hAnsiTheme="minorHAnsi" w:cstheme="minorHAnsi"/>
          <w:b/>
          <w:bCs/>
          <w:color w:val="4472C4" w:themeColor="accent1"/>
          <w:sz w:val="22"/>
          <w:szCs w:val="22"/>
        </w:rPr>
        <w:t xml:space="preserve"> change and SPR retrieval”. </w:t>
      </w:r>
    </w:p>
    <w:p w14:paraId="32CCB85F" w14:textId="10C1E5AD" w:rsidR="00705AFB" w:rsidRDefault="00705AFB" w:rsidP="00705AFB">
      <w:pPr>
        <w:pStyle w:val="ListParagraph"/>
        <w:numPr>
          <w:ilvl w:val="0"/>
          <w:numId w:val="38"/>
        </w:numPr>
        <w:ind w:firstLineChars="0"/>
        <w:rPr>
          <w:rFonts w:asciiTheme="minorHAnsi" w:hAnsiTheme="minorHAnsi" w:cstheme="minorHAnsi"/>
          <w:b/>
          <w:bCs/>
          <w:color w:val="4472C4" w:themeColor="accent1"/>
          <w:sz w:val="22"/>
          <w:szCs w:val="22"/>
        </w:rPr>
      </w:pPr>
      <w:r w:rsidRPr="00705AFB">
        <w:rPr>
          <w:rFonts w:asciiTheme="minorHAnsi" w:hAnsiTheme="minorHAnsi" w:cstheme="minorHAnsi"/>
          <w:b/>
          <w:bCs/>
          <w:color w:val="4472C4" w:themeColor="accent1"/>
          <w:sz w:val="22"/>
          <w:szCs w:val="22"/>
        </w:rPr>
        <w:t xml:space="preserve">Option 2: “Mobility Information in old </w:t>
      </w:r>
      <w:proofErr w:type="spellStart"/>
      <w:proofErr w:type="gramStart"/>
      <w:r w:rsidRPr="00705AFB">
        <w:rPr>
          <w:rFonts w:asciiTheme="minorHAnsi" w:hAnsiTheme="minorHAnsi" w:cstheme="minorHAnsi"/>
          <w:b/>
          <w:bCs/>
          <w:color w:val="4472C4" w:themeColor="accent1"/>
          <w:sz w:val="22"/>
          <w:szCs w:val="22"/>
        </w:rPr>
        <w:t>PCell</w:t>
      </w:r>
      <w:proofErr w:type="spellEnd"/>
      <w:r w:rsidRPr="00705AFB">
        <w:rPr>
          <w:rFonts w:asciiTheme="minorHAnsi" w:hAnsiTheme="minorHAnsi" w:cstheme="minorHAnsi"/>
          <w:b/>
          <w:bCs/>
          <w:color w:val="4472C4" w:themeColor="accent1"/>
          <w:sz w:val="22"/>
          <w:szCs w:val="22"/>
        </w:rPr>
        <w:t>“ is</w:t>
      </w:r>
      <w:proofErr w:type="gramEnd"/>
      <w:r w:rsidRPr="00705AFB">
        <w:rPr>
          <w:rFonts w:asciiTheme="minorHAnsi" w:hAnsiTheme="minorHAnsi" w:cstheme="minorHAnsi"/>
          <w:b/>
          <w:bCs/>
          <w:color w:val="4472C4" w:themeColor="accent1"/>
          <w:sz w:val="22"/>
          <w:szCs w:val="22"/>
        </w:rPr>
        <w:t xml:space="preserve"> sent to the UE together with the SPR configuration, the UE includes the Mobility Information back in the SPR </w:t>
      </w:r>
    </w:p>
    <w:p w14:paraId="3C11B3AC" w14:textId="36B2DFDA" w:rsidR="00CC78E6" w:rsidRDefault="00D26DAB" w:rsidP="00705AFB">
      <w:pPr>
        <w:rPr>
          <w:rFonts w:asciiTheme="minorHAnsi" w:hAnsiTheme="minorHAnsi" w:cstheme="minorHAnsi"/>
          <w:b/>
          <w:bCs/>
          <w:color w:val="4472C4" w:themeColor="accent1"/>
          <w:szCs w:val="22"/>
        </w:rPr>
      </w:pPr>
      <w:r>
        <w:rPr>
          <w:rFonts w:asciiTheme="minorHAnsi" w:hAnsiTheme="minorHAnsi" w:cstheme="minorHAnsi"/>
          <w:b/>
          <w:bCs/>
          <w:color w:val="4472C4" w:themeColor="accent1"/>
          <w:szCs w:val="22"/>
        </w:rPr>
        <w:t xml:space="preserve">Issue </w:t>
      </w:r>
      <w:r w:rsidR="00371B83">
        <w:rPr>
          <w:rFonts w:asciiTheme="minorHAnsi" w:hAnsiTheme="minorHAnsi" w:cstheme="minorHAnsi"/>
          <w:b/>
          <w:bCs/>
          <w:color w:val="4472C4" w:themeColor="accent1"/>
          <w:szCs w:val="22"/>
        </w:rPr>
        <w:t>3</w:t>
      </w:r>
      <w:r>
        <w:rPr>
          <w:rFonts w:asciiTheme="minorHAnsi" w:hAnsiTheme="minorHAnsi" w:cstheme="minorHAnsi"/>
          <w:b/>
          <w:bCs/>
          <w:color w:val="4472C4" w:themeColor="accent1"/>
          <w:szCs w:val="22"/>
        </w:rPr>
        <w:t xml:space="preserve">: </w:t>
      </w:r>
      <w:r w:rsidRPr="00D26DAB">
        <w:rPr>
          <w:rFonts w:asciiTheme="minorHAnsi" w:hAnsiTheme="minorHAnsi" w:cstheme="minorHAnsi"/>
          <w:b/>
          <w:bCs/>
          <w:color w:val="4472C4" w:themeColor="accent1"/>
          <w:szCs w:val="22"/>
        </w:rPr>
        <w:t xml:space="preserve">in case </w:t>
      </w:r>
      <w:r w:rsidR="00BD5567">
        <w:rPr>
          <w:rFonts w:asciiTheme="minorHAnsi" w:hAnsiTheme="minorHAnsi" w:cstheme="minorHAnsi"/>
          <w:b/>
          <w:bCs/>
          <w:color w:val="4472C4" w:themeColor="accent1"/>
          <w:szCs w:val="22"/>
        </w:rPr>
        <w:t>SPR is collected during</w:t>
      </w:r>
      <w:r w:rsidRPr="00D26DAB">
        <w:rPr>
          <w:rFonts w:asciiTheme="minorHAnsi" w:hAnsiTheme="minorHAnsi" w:cstheme="minorHAnsi"/>
          <w:b/>
          <w:bCs/>
          <w:color w:val="4472C4" w:themeColor="accent1"/>
          <w:szCs w:val="22"/>
        </w:rPr>
        <w:t xml:space="preserve"> MN-initiated </w:t>
      </w:r>
      <w:proofErr w:type="spellStart"/>
      <w:r w:rsidRPr="00D26DAB">
        <w:rPr>
          <w:rFonts w:asciiTheme="minorHAnsi" w:hAnsiTheme="minorHAnsi" w:cstheme="minorHAnsi"/>
          <w:b/>
          <w:bCs/>
          <w:color w:val="4472C4" w:themeColor="accent1"/>
          <w:szCs w:val="22"/>
        </w:rPr>
        <w:t>PSCell</w:t>
      </w:r>
      <w:proofErr w:type="spellEnd"/>
      <w:r w:rsidRPr="00D26DAB">
        <w:rPr>
          <w:rFonts w:asciiTheme="minorHAnsi" w:hAnsiTheme="minorHAnsi" w:cstheme="minorHAnsi"/>
          <w:b/>
          <w:bCs/>
          <w:color w:val="4472C4" w:themeColor="accent1"/>
          <w:szCs w:val="22"/>
        </w:rPr>
        <w:t xml:space="preserve"> change</w:t>
      </w:r>
      <w:r w:rsidR="00BD5567">
        <w:rPr>
          <w:rFonts w:asciiTheme="minorHAnsi" w:hAnsiTheme="minorHAnsi" w:cstheme="minorHAnsi"/>
          <w:b/>
          <w:bCs/>
          <w:color w:val="4472C4" w:themeColor="accent1"/>
          <w:szCs w:val="22"/>
        </w:rPr>
        <w:t>,</w:t>
      </w:r>
    </w:p>
    <w:p w14:paraId="7D18DF5F" w14:textId="6C256509" w:rsidR="00CC78E6" w:rsidRPr="009D57F6" w:rsidRDefault="009D57F6" w:rsidP="009D57F6">
      <w:pPr>
        <w:pStyle w:val="ListParagraph"/>
        <w:numPr>
          <w:ilvl w:val="0"/>
          <w:numId w:val="39"/>
        </w:numPr>
        <w:ind w:firstLineChars="0"/>
        <w:rPr>
          <w:rFonts w:asciiTheme="minorHAnsi" w:hAnsiTheme="minorHAnsi" w:cstheme="minorHAnsi"/>
          <w:b/>
          <w:bCs/>
          <w:color w:val="4472C4" w:themeColor="accent1"/>
          <w:sz w:val="22"/>
          <w:szCs w:val="24"/>
        </w:rPr>
      </w:pPr>
      <w:r w:rsidRPr="009D57F6">
        <w:rPr>
          <w:rFonts w:asciiTheme="minorHAnsi" w:hAnsiTheme="minorHAnsi" w:cstheme="minorHAnsi"/>
          <w:b/>
          <w:bCs/>
          <w:color w:val="4472C4" w:themeColor="accent1"/>
          <w:sz w:val="22"/>
          <w:szCs w:val="24"/>
        </w:rPr>
        <w:t>Discuss</w:t>
      </w:r>
      <w:r w:rsidR="00CC78E6" w:rsidRPr="009D57F6">
        <w:rPr>
          <w:rFonts w:asciiTheme="minorHAnsi" w:hAnsiTheme="minorHAnsi" w:cstheme="minorHAnsi"/>
          <w:b/>
          <w:bCs/>
          <w:color w:val="4472C4" w:themeColor="accent1"/>
          <w:sz w:val="22"/>
          <w:szCs w:val="24"/>
        </w:rPr>
        <w:t xml:space="preserve"> </w:t>
      </w:r>
      <w:r w:rsidR="00337045">
        <w:rPr>
          <w:rFonts w:asciiTheme="minorHAnsi" w:hAnsiTheme="minorHAnsi" w:cstheme="minorHAnsi"/>
          <w:b/>
          <w:bCs/>
          <w:color w:val="4472C4" w:themeColor="accent1"/>
          <w:sz w:val="22"/>
          <w:szCs w:val="24"/>
        </w:rPr>
        <w:t xml:space="preserve">whether </w:t>
      </w:r>
      <w:r w:rsidR="00CC78E6" w:rsidRPr="009D57F6">
        <w:rPr>
          <w:rFonts w:asciiTheme="minorHAnsi" w:hAnsiTheme="minorHAnsi" w:cstheme="minorHAnsi"/>
          <w:b/>
          <w:bCs/>
          <w:color w:val="4472C4" w:themeColor="accent1"/>
          <w:sz w:val="22"/>
          <w:szCs w:val="24"/>
        </w:rPr>
        <w:t xml:space="preserve">“optimize lower layer issues of source </w:t>
      </w:r>
      <w:proofErr w:type="spellStart"/>
      <w:r w:rsidR="00CC78E6" w:rsidRPr="009D57F6">
        <w:rPr>
          <w:rFonts w:asciiTheme="minorHAnsi" w:hAnsiTheme="minorHAnsi" w:cstheme="minorHAnsi"/>
          <w:b/>
          <w:bCs/>
          <w:color w:val="4472C4" w:themeColor="accent1"/>
          <w:sz w:val="22"/>
          <w:szCs w:val="24"/>
        </w:rPr>
        <w:t>PSCell</w:t>
      </w:r>
      <w:proofErr w:type="spellEnd"/>
      <w:r>
        <w:rPr>
          <w:rFonts w:asciiTheme="minorHAnsi" w:hAnsiTheme="minorHAnsi" w:cstheme="minorHAnsi"/>
          <w:b/>
          <w:bCs/>
          <w:color w:val="4472C4" w:themeColor="accent1"/>
          <w:sz w:val="22"/>
          <w:szCs w:val="24"/>
        </w:rPr>
        <w:t>”</w:t>
      </w:r>
      <w:r w:rsidR="00CC78E6" w:rsidRPr="009D57F6">
        <w:rPr>
          <w:rFonts w:asciiTheme="minorHAnsi" w:hAnsiTheme="minorHAnsi" w:cstheme="minorHAnsi"/>
          <w:b/>
          <w:bCs/>
          <w:color w:val="4472C4" w:themeColor="accent1"/>
          <w:sz w:val="22"/>
          <w:szCs w:val="24"/>
        </w:rPr>
        <w:t xml:space="preserve"> </w:t>
      </w:r>
      <w:r w:rsidR="00DC0AFE">
        <w:rPr>
          <w:rFonts w:asciiTheme="minorHAnsi" w:hAnsiTheme="minorHAnsi" w:cstheme="minorHAnsi"/>
          <w:b/>
          <w:bCs/>
          <w:color w:val="4472C4" w:themeColor="accent1"/>
          <w:sz w:val="22"/>
          <w:szCs w:val="24"/>
        </w:rPr>
        <w:t>mean</w:t>
      </w:r>
      <w:r w:rsidR="00CC78E6" w:rsidRPr="009D57F6">
        <w:rPr>
          <w:rFonts w:asciiTheme="minorHAnsi" w:hAnsiTheme="minorHAnsi" w:cstheme="minorHAnsi"/>
          <w:b/>
          <w:bCs/>
          <w:color w:val="4472C4" w:themeColor="accent1"/>
          <w:sz w:val="22"/>
          <w:szCs w:val="24"/>
        </w:rPr>
        <w:t xml:space="preserve"> optimiz</w:t>
      </w:r>
      <w:r>
        <w:rPr>
          <w:rFonts w:asciiTheme="minorHAnsi" w:hAnsiTheme="minorHAnsi" w:cstheme="minorHAnsi"/>
          <w:b/>
          <w:bCs/>
          <w:color w:val="4472C4" w:themeColor="accent1"/>
          <w:sz w:val="22"/>
          <w:szCs w:val="24"/>
        </w:rPr>
        <w:t>ing</w:t>
      </w:r>
      <w:r w:rsidR="00CC78E6" w:rsidRPr="009D57F6">
        <w:rPr>
          <w:rFonts w:asciiTheme="minorHAnsi" w:hAnsiTheme="minorHAnsi" w:cstheme="minorHAnsi"/>
          <w:b/>
          <w:bCs/>
          <w:color w:val="4472C4" w:themeColor="accent1"/>
          <w:sz w:val="22"/>
          <w:szCs w:val="24"/>
        </w:rPr>
        <w:t xml:space="preserve"> </w:t>
      </w:r>
      <w:r w:rsidR="00AF54B1">
        <w:rPr>
          <w:rFonts w:asciiTheme="minorHAnsi" w:hAnsiTheme="minorHAnsi" w:cstheme="minorHAnsi"/>
          <w:b/>
          <w:bCs/>
          <w:color w:val="4472C4" w:themeColor="accent1"/>
          <w:sz w:val="22"/>
          <w:szCs w:val="24"/>
        </w:rPr>
        <w:t>T310/T312</w:t>
      </w:r>
      <w:r w:rsidR="00CC78E6" w:rsidRPr="009D57F6">
        <w:rPr>
          <w:rFonts w:asciiTheme="minorHAnsi" w:hAnsiTheme="minorHAnsi" w:cstheme="minorHAnsi"/>
          <w:b/>
          <w:bCs/>
          <w:color w:val="4472C4" w:themeColor="accent1"/>
          <w:sz w:val="22"/>
          <w:szCs w:val="24"/>
        </w:rPr>
        <w:t xml:space="preserve"> timer value, or </w:t>
      </w:r>
      <w:r w:rsidR="00AF54B1">
        <w:rPr>
          <w:rFonts w:asciiTheme="minorHAnsi" w:hAnsiTheme="minorHAnsi" w:cstheme="minorHAnsi"/>
          <w:b/>
          <w:bCs/>
          <w:color w:val="4472C4" w:themeColor="accent1"/>
          <w:sz w:val="22"/>
          <w:szCs w:val="24"/>
        </w:rPr>
        <w:t>T310/T312 SPR</w:t>
      </w:r>
      <w:r w:rsidR="00CC78E6" w:rsidRPr="009D57F6">
        <w:rPr>
          <w:rFonts w:asciiTheme="minorHAnsi" w:hAnsiTheme="minorHAnsi" w:cstheme="minorHAnsi"/>
          <w:b/>
          <w:bCs/>
          <w:color w:val="4472C4" w:themeColor="accent1"/>
          <w:sz w:val="22"/>
          <w:szCs w:val="24"/>
        </w:rPr>
        <w:t xml:space="preserve"> trigger, or both</w:t>
      </w:r>
    </w:p>
    <w:p w14:paraId="0D625E76" w14:textId="4BCCBA02" w:rsidR="00D26DAB" w:rsidRDefault="00D26DAB" w:rsidP="009D57F6">
      <w:pPr>
        <w:pStyle w:val="ListParagraph"/>
        <w:numPr>
          <w:ilvl w:val="0"/>
          <w:numId w:val="39"/>
        </w:numPr>
        <w:ind w:firstLineChars="0"/>
        <w:rPr>
          <w:rFonts w:asciiTheme="minorHAnsi" w:hAnsiTheme="minorHAnsi" w:cstheme="minorHAnsi"/>
          <w:b/>
          <w:bCs/>
          <w:color w:val="4472C4" w:themeColor="accent1"/>
          <w:sz w:val="22"/>
          <w:szCs w:val="24"/>
        </w:rPr>
      </w:pPr>
      <w:r w:rsidRPr="009D57F6">
        <w:rPr>
          <w:rFonts w:asciiTheme="minorHAnsi" w:hAnsiTheme="minorHAnsi" w:cstheme="minorHAnsi"/>
          <w:b/>
          <w:bCs/>
          <w:color w:val="4472C4" w:themeColor="accent1"/>
          <w:sz w:val="22"/>
          <w:szCs w:val="24"/>
        </w:rPr>
        <w:t>FFS whether SPR optimizations are done in both MN and source SN (</w:t>
      </w:r>
      <w:r w:rsidR="00117913">
        <w:rPr>
          <w:rFonts w:asciiTheme="minorHAnsi" w:hAnsiTheme="minorHAnsi" w:cstheme="minorHAnsi"/>
          <w:b/>
          <w:bCs/>
          <w:color w:val="4472C4" w:themeColor="accent1"/>
          <w:sz w:val="22"/>
          <w:szCs w:val="24"/>
        </w:rPr>
        <w:t>e.g.,</w:t>
      </w:r>
      <w:r w:rsidRPr="009D57F6">
        <w:rPr>
          <w:rFonts w:asciiTheme="minorHAnsi" w:hAnsiTheme="minorHAnsi" w:cstheme="minorHAnsi"/>
          <w:b/>
          <w:bCs/>
          <w:color w:val="4472C4" w:themeColor="accent1"/>
          <w:sz w:val="22"/>
          <w:szCs w:val="24"/>
        </w:rPr>
        <w:t xml:space="preserve"> MN </w:t>
      </w:r>
      <w:proofErr w:type="gramStart"/>
      <w:r w:rsidRPr="009D57F6">
        <w:rPr>
          <w:rFonts w:asciiTheme="minorHAnsi" w:hAnsiTheme="minorHAnsi" w:cstheme="minorHAnsi"/>
          <w:b/>
          <w:bCs/>
          <w:color w:val="4472C4" w:themeColor="accent1"/>
          <w:sz w:val="22"/>
          <w:szCs w:val="24"/>
        </w:rPr>
        <w:t>has to</w:t>
      </w:r>
      <w:proofErr w:type="gramEnd"/>
      <w:r w:rsidRPr="009D57F6">
        <w:rPr>
          <w:rFonts w:asciiTheme="minorHAnsi" w:hAnsiTheme="minorHAnsi" w:cstheme="minorHAnsi"/>
          <w:b/>
          <w:bCs/>
          <w:color w:val="4472C4" w:themeColor="accent1"/>
          <w:sz w:val="22"/>
          <w:szCs w:val="24"/>
        </w:rPr>
        <w:t xml:space="preserve"> optimize </w:t>
      </w:r>
      <w:proofErr w:type="spellStart"/>
      <w:r w:rsidRPr="009D57F6">
        <w:rPr>
          <w:rFonts w:asciiTheme="minorHAnsi" w:hAnsiTheme="minorHAnsi" w:cstheme="minorHAnsi"/>
          <w:b/>
          <w:bCs/>
          <w:color w:val="4472C4" w:themeColor="accent1"/>
          <w:sz w:val="22"/>
          <w:szCs w:val="24"/>
        </w:rPr>
        <w:t>PSCell</w:t>
      </w:r>
      <w:proofErr w:type="spellEnd"/>
      <w:r w:rsidRPr="009D57F6">
        <w:rPr>
          <w:rFonts w:asciiTheme="minorHAnsi" w:hAnsiTheme="minorHAnsi" w:cstheme="minorHAnsi"/>
          <w:b/>
          <w:bCs/>
          <w:color w:val="4472C4" w:themeColor="accent1"/>
          <w:sz w:val="22"/>
          <w:szCs w:val="24"/>
        </w:rPr>
        <w:t xml:space="preserve"> change configuration and source SN has to optimize T310/T312 </w:t>
      </w:r>
      <w:r w:rsidR="00117913">
        <w:rPr>
          <w:rFonts w:asciiTheme="minorHAnsi" w:hAnsiTheme="minorHAnsi" w:cstheme="minorHAnsi"/>
          <w:b/>
          <w:bCs/>
          <w:color w:val="4472C4" w:themeColor="accent1"/>
          <w:sz w:val="22"/>
          <w:szCs w:val="24"/>
        </w:rPr>
        <w:t>timer values</w:t>
      </w:r>
      <w:r w:rsidRPr="009D57F6">
        <w:rPr>
          <w:rFonts w:asciiTheme="minorHAnsi" w:hAnsiTheme="minorHAnsi" w:cstheme="minorHAnsi"/>
          <w:b/>
          <w:bCs/>
          <w:color w:val="4472C4" w:themeColor="accent1"/>
          <w:sz w:val="22"/>
          <w:szCs w:val="24"/>
        </w:rPr>
        <w:t>)</w:t>
      </w:r>
      <w:r w:rsidR="00DC0AFE">
        <w:rPr>
          <w:rFonts w:asciiTheme="minorHAnsi" w:hAnsiTheme="minorHAnsi" w:cstheme="minorHAnsi"/>
          <w:b/>
          <w:bCs/>
          <w:color w:val="4472C4" w:themeColor="accent1"/>
          <w:sz w:val="22"/>
          <w:szCs w:val="24"/>
        </w:rPr>
        <w:t xml:space="preserve"> for Option 1/2/3</w:t>
      </w:r>
    </w:p>
    <w:p w14:paraId="6C46EFC3" w14:textId="4D9D7327" w:rsidR="00371B83" w:rsidRPr="00371B83" w:rsidRDefault="00371B83" w:rsidP="00371B83">
      <w:pPr>
        <w:rPr>
          <w:rFonts w:asciiTheme="minorHAnsi" w:hAnsiTheme="minorHAnsi" w:cstheme="minorHAnsi"/>
          <w:b/>
          <w:bCs/>
          <w:color w:val="4472C4" w:themeColor="accent1"/>
          <w:szCs w:val="22"/>
        </w:rPr>
      </w:pPr>
      <w:r w:rsidRPr="00371B83">
        <w:rPr>
          <w:rFonts w:asciiTheme="minorHAnsi" w:hAnsiTheme="minorHAnsi" w:cstheme="minorHAnsi"/>
          <w:b/>
          <w:bCs/>
          <w:color w:val="4472C4" w:themeColor="accent1"/>
          <w:szCs w:val="22"/>
        </w:rPr>
        <w:t xml:space="preserve">Issue </w:t>
      </w:r>
      <w:r w:rsidR="00337045">
        <w:rPr>
          <w:rFonts w:asciiTheme="minorHAnsi" w:hAnsiTheme="minorHAnsi" w:cstheme="minorHAnsi"/>
          <w:b/>
          <w:bCs/>
          <w:color w:val="4472C4" w:themeColor="accent1"/>
          <w:szCs w:val="22"/>
        </w:rPr>
        <w:t>4</w:t>
      </w:r>
      <w:r w:rsidRPr="00371B83">
        <w:rPr>
          <w:rFonts w:asciiTheme="minorHAnsi" w:hAnsiTheme="minorHAnsi" w:cstheme="minorHAnsi"/>
          <w:b/>
          <w:bCs/>
          <w:color w:val="4472C4" w:themeColor="accent1"/>
          <w:szCs w:val="22"/>
        </w:rPr>
        <w:t>: In case T304 trigger is met and SHR is collected, discuss whether the objective is to optimize RACH access issues in target cell or to optimize the mobility configuration or both</w:t>
      </w:r>
    </w:p>
    <w:p w14:paraId="41E6C880" w14:textId="31F83CD7" w:rsidR="00371B83" w:rsidRPr="00705AFB" w:rsidRDefault="00371B83" w:rsidP="00371B83">
      <w:pPr>
        <w:rPr>
          <w:rFonts w:asciiTheme="minorHAnsi" w:hAnsiTheme="minorHAnsi" w:cstheme="minorHAnsi"/>
          <w:b/>
          <w:bCs/>
          <w:color w:val="4472C4" w:themeColor="accent1"/>
          <w:szCs w:val="22"/>
          <w:lang w:eastAsia="zh-CN"/>
        </w:rPr>
      </w:pPr>
      <w:r w:rsidRPr="00705AFB">
        <w:rPr>
          <w:rFonts w:asciiTheme="minorHAnsi" w:hAnsiTheme="minorHAnsi" w:cstheme="minorHAnsi"/>
          <w:b/>
          <w:bCs/>
          <w:color w:val="4472C4" w:themeColor="accent1"/>
          <w:szCs w:val="22"/>
          <w:lang w:eastAsia="zh-CN"/>
        </w:rPr>
        <w:t xml:space="preserve">Issue </w:t>
      </w:r>
      <w:r w:rsidR="00337045">
        <w:rPr>
          <w:rFonts w:asciiTheme="minorHAnsi" w:hAnsiTheme="minorHAnsi" w:cstheme="minorHAnsi"/>
          <w:b/>
          <w:bCs/>
          <w:color w:val="4472C4" w:themeColor="accent1"/>
          <w:szCs w:val="22"/>
          <w:lang w:eastAsia="zh-CN"/>
        </w:rPr>
        <w:t>5</w:t>
      </w:r>
      <w:r w:rsidRPr="00705AFB">
        <w:rPr>
          <w:rFonts w:asciiTheme="minorHAnsi" w:hAnsiTheme="minorHAnsi" w:cstheme="minorHAnsi"/>
          <w:b/>
          <w:bCs/>
          <w:color w:val="4472C4" w:themeColor="accent1"/>
          <w:szCs w:val="22"/>
          <w:lang w:eastAsia="zh-CN"/>
        </w:rPr>
        <w:t xml:space="preserve">: In case there is a RLF shortly after a successful inter-RAT HO from NR </w:t>
      </w:r>
      <w:r w:rsidRPr="00705AFB">
        <w:rPr>
          <w:color w:val="4472C4" w:themeColor="accent1"/>
        </w:rPr>
        <w:sym w:font="Wingdings" w:char="F0E0"/>
      </w:r>
      <w:r w:rsidRPr="00705AFB">
        <w:rPr>
          <w:rFonts w:asciiTheme="minorHAnsi" w:hAnsiTheme="minorHAnsi" w:cstheme="minorHAnsi"/>
          <w:b/>
          <w:bCs/>
          <w:color w:val="4472C4" w:themeColor="accent1"/>
          <w:szCs w:val="22"/>
          <w:lang w:eastAsia="zh-CN"/>
        </w:rPr>
        <w:t xml:space="preserve"> LTE, RAN3 should discuss whether to support correlation of NR RLF and LTE SHR and if yes, whether any UE assistance is needed to support this correlation.</w:t>
      </w:r>
    </w:p>
    <w:p w14:paraId="60548541" w14:textId="77777777" w:rsidR="00371B83" w:rsidRPr="00371B83" w:rsidRDefault="00371B83" w:rsidP="00371B83">
      <w:pPr>
        <w:rPr>
          <w:rFonts w:asciiTheme="minorHAnsi" w:hAnsiTheme="minorHAnsi" w:cstheme="minorHAnsi"/>
          <w:b/>
          <w:bCs/>
          <w:color w:val="4472C4" w:themeColor="accent1"/>
        </w:rPr>
      </w:pPr>
    </w:p>
    <w:p w14:paraId="46D80AA2" w14:textId="77777777" w:rsidR="00D048A1" w:rsidRDefault="00A27A4B">
      <w:pPr>
        <w:pStyle w:val="Heading1"/>
        <w:rPr>
          <w:rFonts w:asciiTheme="minorHAnsi" w:hAnsiTheme="minorHAnsi" w:cstheme="minorHAnsi"/>
        </w:rPr>
      </w:pPr>
      <w:r>
        <w:rPr>
          <w:rFonts w:asciiTheme="minorHAnsi" w:hAnsiTheme="minorHAnsi" w:cstheme="minorHAnsi"/>
        </w:rPr>
        <w:t>Phase-II Discussion</w:t>
      </w:r>
    </w:p>
    <w:p w14:paraId="46D80AA3" w14:textId="77777777" w:rsidR="00D048A1" w:rsidRDefault="00A27A4B">
      <w:pPr>
        <w:pStyle w:val="Heading1"/>
        <w:rPr>
          <w:rFonts w:asciiTheme="minorHAnsi" w:hAnsiTheme="minorHAnsi" w:cstheme="minorHAnsi"/>
        </w:rPr>
      </w:pPr>
      <w:r>
        <w:rPr>
          <w:rFonts w:asciiTheme="minorHAnsi" w:hAnsiTheme="minorHAnsi" w:cstheme="minorHAnsi"/>
        </w:rPr>
        <w:t>Phase-I Discussion</w:t>
      </w:r>
    </w:p>
    <w:p w14:paraId="46D80AA4" w14:textId="77777777" w:rsidR="00D048A1" w:rsidRDefault="00A27A4B">
      <w:pPr>
        <w:pStyle w:val="Heading2"/>
        <w:rPr>
          <w:rFonts w:asciiTheme="minorHAnsi" w:hAnsiTheme="minorHAnsi" w:cstheme="minorHAnsi"/>
          <w:lang w:eastAsia="zh-CN"/>
        </w:rPr>
      </w:pPr>
      <w:r>
        <w:rPr>
          <w:rFonts w:asciiTheme="minorHAnsi" w:hAnsiTheme="minorHAnsi" w:cstheme="minorHAnsi"/>
          <w:lang w:eastAsia="zh-CN"/>
        </w:rPr>
        <w:t>Inter-RAT SHR</w:t>
      </w:r>
    </w:p>
    <w:p w14:paraId="46D80AA5" w14:textId="77777777" w:rsidR="00D048A1" w:rsidRDefault="00A27A4B">
      <w:pPr>
        <w:pStyle w:val="Heading3"/>
        <w:rPr>
          <w:rFonts w:asciiTheme="minorHAnsi" w:hAnsiTheme="minorHAnsi" w:cstheme="minorHAnsi"/>
          <w:lang w:eastAsia="zh-CN"/>
        </w:rPr>
      </w:pPr>
      <w:proofErr w:type="spellStart"/>
      <w:r>
        <w:rPr>
          <w:rFonts w:asciiTheme="minorHAnsi" w:hAnsiTheme="minorHAnsi" w:cstheme="minorHAnsi"/>
          <w:lang w:eastAsia="zh-CN"/>
        </w:rPr>
        <w:t>Xn</w:t>
      </w:r>
      <w:proofErr w:type="spellEnd"/>
      <w:r>
        <w:rPr>
          <w:rFonts w:asciiTheme="minorHAnsi" w:hAnsiTheme="minorHAnsi" w:cstheme="minorHAnsi"/>
          <w:lang w:eastAsia="zh-CN"/>
        </w:rPr>
        <w:t xml:space="preserve"> and NG impacts for forwarding inter-RAT SHR</w:t>
      </w:r>
    </w:p>
    <w:p w14:paraId="46D80AA6" w14:textId="77777777" w:rsidR="00D048A1" w:rsidRDefault="00A27A4B">
      <w:pPr>
        <w:rPr>
          <w:rFonts w:asciiTheme="minorHAnsi" w:hAnsiTheme="minorHAnsi" w:cstheme="minorHAnsi"/>
          <w:lang w:eastAsia="zh-CN"/>
        </w:rPr>
      </w:pPr>
      <w:r>
        <w:rPr>
          <w:rFonts w:asciiTheme="minorHAnsi" w:hAnsiTheme="minorHAnsi" w:cstheme="minorHAnsi"/>
          <w:lang w:eastAsia="zh-CN"/>
        </w:rPr>
        <w:t>The following forwarding mechanism was agreed in R3#119 for inter-RAT SHR</w:t>
      </w:r>
    </w:p>
    <w:p w14:paraId="46D80AA7" w14:textId="77777777" w:rsidR="00D048A1" w:rsidRDefault="00A27A4B">
      <w:pPr>
        <w:ind w:left="720"/>
        <w:rPr>
          <w:rFonts w:asciiTheme="minorHAnsi" w:hAnsiTheme="minorHAnsi" w:cstheme="minorHAnsi"/>
          <w:color w:val="00B050"/>
          <w:lang w:eastAsia="zh-CN"/>
        </w:rPr>
      </w:pPr>
      <w:r>
        <w:rPr>
          <w:rFonts w:asciiTheme="minorHAnsi" w:hAnsiTheme="minorHAnsi" w:cstheme="minorHAnsi"/>
          <w:color w:val="00B050"/>
          <w:lang w:eastAsia="zh-CN"/>
        </w:rPr>
        <w:t>The receiving node forwards the inter-RAT SHR to corresponding node which generates the SHR trigger condition that triggers the inter-RAT SHR</w:t>
      </w:r>
    </w:p>
    <w:p w14:paraId="46D80AA8" w14:textId="77777777" w:rsidR="00D048A1" w:rsidRDefault="00A27A4B">
      <w:pPr>
        <w:rPr>
          <w:rFonts w:asciiTheme="minorHAnsi" w:hAnsiTheme="minorHAnsi" w:cstheme="minorHAnsi"/>
          <w:lang w:eastAsia="zh-CN"/>
        </w:rPr>
      </w:pPr>
      <w:r>
        <w:rPr>
          <w:rFonts w:asciiTheme="minorHAnsi" w:hAnsiTheme="minorHAnsi" w:cstheme="minorHAnsi"/>
          <w:lang w:eastAsia="zh-CN"/>
        </w:rPr>
        <w:lastRenderedPageBreak/>
        <w:t xml:space="preserve">Regarding stage-3 signaling, the moderator notes that there is consensus in all contributions submitted this meeting to reuse the ACCESS AND MOBILITY INDICATION to forward the inter-RAT SHR over </w:t>
      </w:r>
      <w:proofErr w:type="spellStart"/>
      <w:r>
        <w:rPr>
          <w:rFonts w:asciiTheme="minorHAnsi" w:hAnsiTheme="minorHAnsi" w:cstheme="minorHAnsi"/>
          <w:lang w:eastAsia="zh-CN"/>
        </w:rPr>
        <w:t>Xn</w:t>
      </w:r>
      <w:proofErr w:type="spellEnd"/>
      <w:r>
        <w:rPr>
          <w:rFonts w:asciiTheme="minorHAnsi" w:hAnsiTheme="minorHAnsi" w:cstheme="minorHAnsi"/>
          <w:lang w:eastAsia="zh-CN"/>
        </w:rPr>
        <w:t>. Further, it has been proposed in [3] and [12] to use Uplink RAN configuration transfer procedure and Downlink RAN configuration transfer for forwarding inter-RAT SHR over NG. The moderator therefore makes the following proposals:</w:t>
      </w:r>
    </w:p>
    <w:p w14:paraId="46D80AA9" w14:textId="77777777" w:rsidR="00D048A1" w:rsidRDefault="00A27A4B">
      <w:pPr>
        <w:rPr>
          <w:rFonts w:asciiTheme="minorHAnsi" w:hAnsiTheme="minorHAnsi" w:cstheme="minorHAnsi"/>
          <w:lang w:eastAsia="zh-CN"/>
        </w:rPr>
      </w:pPr>
      <w:r>
        <w:rPr>
          <w:rFonts w:asciiTheme="minorHAnsi" w:hAnsiTheme="minorHAnsi" w:cstheme="minorHAnsi"/>
          <w:b/>
          <w:bCs/>
          <w:lang w:eastAsia="zh-CN"/>
        </w:rPr>
        <w:t>Moderator Proposal 1:</w:t>
      </w:r>
      <w:r>
        <w:rPr>
          <w:rFonts w:asciiTheme="minorHAnsi" w:hAnsiTheme="minorHAnsi" w:cstheme="minorHAnsi"/>
          <w:lang w:eastAsia="zh-CN"/>
        </w:rPr>
        <w:t xml:space="preserve"> Reuse ACCESS AND MOBILITY INDICATION message to forward the inter-RAT SHR to the source NR node if a different NR node (different from source NR node) retrieves the SHR collected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w:t>
      </w:r>
    </w:p>
    <w:p w14:paraId="46D80AAA" w14:textId="77777777" w:rsidR="00D048A1" w:rsidRDefault="00A27A4B">
      <w:pPr>
        <w:rPr>
          <w:rFonts w:asciiTheme="minorHAnsi" w:hAnsiTheme="minorHAnsi" w:cstheme="minorHAnsi"/>
          <w:lang w:eastAsia="zh-CN"/>
        </w:rPr>
      </w:pPr>
      <w:r>
        <w:rPr>
          <w:rFonts w:asciiTheme="minorHAnsi" w:hAnsiTheme="minorHAnsi" w:cstheme="minorHAnsi"/>
          <w:b/>
          <w:bCs/>
          <w:lang w:eastAsia="zh-CN"/>
        </w:rPr>
        <w:t>Moderator Proposal 2:</w:t>
      </w:r>
      <w:r>
        <w:rPr>
          <w:rFonts w:asciiTheme="minorHAnsi" w:hAnsiTheme="minorHAnsi" w:cstheme="minorHAnsi"/>
          <w:lang w:eastAsia="zh-CN"/>
        </w:rPr>
        <w:t xml:space="preserve"> Use the Uplink RAN configuration transfer procedure and Downlink RAN configuration transfer for forwarding inter-RAT SHR over NGAP</w:t>
      </w:r>
    </w:p>
    <w:p w14:paraId="46D80AAB"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Q1: Are the moderator proposals 1 and 2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AAF" w14:textId="77777777">
        <w:tc>
          <w:tcPr>
            <w:tcW w:w="1271" w:type="dxa"/>
            <w:shd w:val="clear" w:color="auto" w:fill="auto"/>
          </w:tcPr>
          <w:p w14:paraId="46D80AAC"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AAD"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Yes/No</w:t>
            </w:r>
          </w:p>
        </w:tc>
        <w:tc>
          <w:tcPr>
            <w:tcW w:w="6297" w:type="dxa"/>
            <w:shd w:val="clear" w:color="auto" w:fill="auto"/>
          </w:tcPr>
          <w:p w14:paraId="46D80AAE"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AB3" w14:textId="77777777">
        <w:tc>
          <w:tcPr>
            <w:tcW w:w="1271" w:type="dxa"/>
            <w:shd w:val="clear" w:color="auto" w:fill="auto"/>
          </w:tcPr>
          <w:p w14:paraId="46D80AB0"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AB1"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46D80AB2" w14:textId="77777777" w:rsidR="00D048A1" w:rsidRDefault="00D048A1">
            <w:pPr>
              <w:rPr>
                <w:rFonts w:asciiTheme="minorHAnsi" w:eastAsia="CG Times (WN)" w:hAnsiTheme="minorHAnsi" w:cstheme="minorHAnsi"/>
                <w:lang w:eastAsia="zh-CN"/>
              </w:rPr>
            </w:pPr>
          </w:p>
        </w:tc>
      </w:tr>
      <w:tr w:rsidR="00D048A1" w14:paraId="46D80AB7" w14:textId="77777777">
        <w:tc>
          <w:tcPr>
            <w:tcW w:w="1271" w:type="dxa"/>
            <w:shd w:val="clear" w:color="auto" w:fill="auto"/>
          </w:tcPr>
          <w:p w14:paraId="46D80AB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L</w:t>
            </w:r>
            <w:r>
              <w:rPr>
                <w:rFonts w:asciiTheme="minorHAnsi" w:eastAsia="SimSun" w:hAnsiTheme="minorHAnsi" w:cstheme="minorHAnsi"/>
                <w:lang w:eastAsia="zh-CN"/>
              </w:rPr>
              <w:t>enovo</w:t>
            </w:r>
          </w:p>
        </w:tc>
        <w:tc>
          <w:tcPr>
            <w:tcW w:w="1637" w:type="dxa"/>
          </w:tcPr>
          <w:p w14:paraId="46D80AB5"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AB6" w14:textId="77777777" w:rsidR="00D048A1" w:rsidRDefault="00D048A1">
            <w:pPr>
              <w:rPr>
                <w:rFonts w:asciiTheme="minorHAnsi" w:eastAsia="SimSun" w:hAnsiTheme="minorHAnsi" w:cstheme="minorHAnsi"/>
                <w:lang w:eastAsia="zh-CN"/>
              </w:rPr>
            </w:pPr>
          </w:p>
        </w:tc>
      </w:tr>
      <w:tr w:rsidR="00D048A1" w14:paraId="46D80ABB" w14:textId="77777777">
        <w:tc>
          <w:tcPr>
            <w:tcW w:w="1271" w:type="dxa"/>
            <w:shd w:val="clear" w:color="auto" w:fill="auto"/>
          </w:tcPr>
          <w:p w14:paraId="46D80AB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AB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ABA" w14:textId="77777777" w:rsidR="00D048A1" w:rsidRDefault="00D048A1">
            <w:pPr>
              <w:rPr>
                <w:rFonts w:asciiTheme="minorHAnsi" w:eastAsia="SimSun" w:hAnsiTheme="minorHAnsi" w:cstheme="minorHAnsi"/>
                <w:lang w:eastAsia="zh-CN"/>
              </w:rPr>
            </w:pPr>
          </w:p>
        </w:tc>
      </w:tr>
      <w:tr w:rsidR="00D048A1" w14:paraId="46D80ABF" w14:textId="77777777">
        <w:tc>
          <w:tcPr>
            <w:tcW w:w="1271" w:type="dxa"/>
            <w:shd w:val="clear" w:color="auto" w:fill="auto"/>
          </w:tcPr>
          <w:p w14:paraId="46D80AB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46D80AB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ABE" w14:textId="77777777" w:rsidR="00D048A1" w:rsidRDefault="00D048A1">
            <w:pPr>
              <w:rPr>
                <w:rFonts w:asciiTheme="minorHAnsi" w:eastAsia="SimSun" w:hAnsiTheme="minorHAnsi" w:cstheme="minorHAnsi"/>
                <w:lang w:eastAsia="zh-CN"/>
              </w:rPr>
            </w:pPr>
          </w:p>
        </w:tc>
      </w:tr>
      <w:tr w:rsidR="00D048A1" w14:paraId="46D80AC3" w14:textId="77777777">
        <w:tc>
          <w:tcPr>
            <w:tcW w:w="1271" w:type="dxa"/>
            <w:shd w:val="clear" w:color="auto" w:fill="auto"/>
          </w:tcPr>
          <w:p w14:paraId="46D80AC0"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Pr>
          <w:p w14:paraId="46D80AC1"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46D80AC2" w14:textId="77777777" w:rsidR="00D048A1" w:rsidRDefault="00D048A1">
            <w:pPr>
              <w:rPr>
                <w:rFonts w:asciiTheme="minorHAnsi" w:eastAsia="SimSun" w:hAnsiTheme="minorHAnsi" w:cstheme="minorHAnsi"/>
                <w:lang w:eastAsia="zh-CN"/>
              </w:rPr>
            </w:pPr>
          </w:p>
        </w:tc>
      </w:tr>
      <w:tr w:rsidR="00D048A1" w14:paraId="46D80AC7" w14:textId="77777777">
        <w:tc>
          <w:tcPr>
            <w:tcW w:w="1271" w:type="dxa"/>
            <w:shd w:val="clear" w:color="auto" w:fill="auto"/>
          </w:tcPr>
          <w:p w14:paraId="46D80AC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Pr>
          <w:p w14:paraId="46D80AC5"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AC6" w14:textId="77777777" w:rsidR="00D048A1" w:rsidRDefault="00D048A1">
            <w:pPr>
              <w:rPr>
                <w:rFonts w:asciiTheme="minorHAnsi" w:eastAsia="SimSun" w:hAnsiTheme="minorHAnsi" w:cstheme="minorHAnsi"/>
                <w:lang w:eastAsia="zh-CN"/>
              </w:rPr>
            </w:pPr>
          </w:p>
        </w:tc>
      </w:tr>
      <w:tr w:rsidR="00D048A1" w14:paraId="46D80ACB" w14:textId="77777777">
        <w:tc>
          <w:tcPr>
            <w:tcW w:w="1271" w:type="dxa"/>
            <w:shd w:val="clear" w:color="auto" w:fill="auto"/>
          </w:tcPr>
          <w:p w14:paraId="46D80AC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NEC</w:t>
            </w:r>
          </w:p>
        </w:tc>
        <w:tc>
          <w:tcPr>
            <w:tcW w:w="1637" w:type="dxa"/>
          </w:tcPr>
          <w:p w14:paraId="46D80AC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shd w:val="clear" w:color="auto" w:fill="auto"/>
          </w:tcPr>
          <w:p w14:paraId="46D80ACA" w14:textId="77777777" w:rsidR="00D048A1" w:rsidRDefault="00D048A1">
            <w:pPr>
              <w:rPr>
                <w:rFonts w:asciiTheme="minorHAnsi" w:eastAsia="SimSun" w:hAnsiTheme="minorHAnsi" w:cstheme="minorHAnsi"/>
                <w:lang w:eastAsia="zh-CN"/>
              </w:rPr>
            </w:pPr>
          </w:p>
        </w:tc>
      </w:tr>
      <w:tr w:rsidR="00D048A1" w14:paraId="46D80ACF" w14:textId="77777777">
        <w:tc>
          <w:tcPr>
            <w:tcW w:w="1271" w:type="dxa"/>
            <w:shd w:val="clear" w:color="auto" w:fill="auto"/>
          </w:tcPr>
          <w:p w14:paraId="46D80AC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Pr>
          <w:p w14:paraId="46D80AC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AC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Proposal 2 should be aligned with proposal 1. Or even better, we should merge it </w:t>
            </w:r>
            <w:proofErr w:type="gramStart"/>
            <w:r>
              <w:rPr>
                <w:rFonts w:asciiTheme="minorHAnsi" w:eastAsia="SimSun" w:hAnsiTheme="minorHAnsi" w:cstheme="minorHAnsi"/>
                <w:lang w:eastAsia="zh-CN"/>
              </w:rPr>
              <w:t>e.g.</w:t>
            </w:r>
            <w:proofErr w:type="gramEnd"/>
            <w:r>
              <w:rPr>
                <w:rFonts w:asciiTheme="minorHAnsi" w:eastAsia="SimSun" w:hAnsiTheme="minorHAnsi" w:cstheme="minorHAnsi"/>
                <w:lang w:eastAsia="zh-CN"/>
              </w:rPr>
              <w:t xml:space="preserve"> </w:t>
            </w:r>
            <w:r>
              <w:rPr>
                <w:rFonts w:asciiTheme="minorHAnsi" w:hAnsiTheme="minorHAnsi" w:cstheme="minorHAnsi"/>
                <w:i/>
                <w:iCs/>
                <w:lang w:eastAsia="zh-CN"/>
              </w:rPr>
              <w:t xml:space="preserve">Reuse ACCESS AND MOBILITY INDICATION message (over </w:t>
            </w:r>
            <w:proofErr w:type="spellStart"/>
            <w:r>
              <w:rPr>
                <w:rFonts w:asciiTheme="minorHAnsi" w:hAnsiTheme="minorHAnsi" w:cstheme="minorHAnsi"/>
                <w:i/>
                <w:iCs/>
                <w:lang w:eastAsia="zh-CN"/>
              </w:rPr>
              <w:t>XnAP</w:t>
            </w:r>
            <w:proofErr w:type="spellEnd"/>
            <w:r>
              <w:rPr>
                <w:rFonts w:asciiTheme="minorHAnsi" w:hAnsiTheme="minorHAnsi" w:cstheme="minorHAnsi"/>
                <w:i/>
                <w:iCs/>
                <w:lang w:eastAsia="zh-CN"/>
              </w:rPr>
              <w:t>) or Uplink/Downlink RAN configuration transfer procedures (over NGAP) to forward the inter-RAT SHR to the source NR node if a different NR node (different from source NR node) retrieves the SHR collected during inter-RAT HO (NR</w:t>
            </w:r>
            <w:r>
              <w:rPr>
                <w:rFonts w:asciiTheme="minorHAnsi" w:hAnsiTheme="minorHAnsi" w:cstheme="minorHAnsi"/>
                <w:i/>
                <w:iCs/>
                <w:lang w:eastAsia="zh-CN"/>
              </w:rPr>
              <w:sym w:font="Wingdings" w:char="F0E0"/>
            </w:r>
            <w:r>
              <w:rPr>
                <w:rFonts w:asciiTheme="minorHAnsi" w:hAnsiTheme="minorHAnsi" w:cstheme="minorHAnsi"/>
                <w:i/>
                <w:iCs/>
                <w:lang w:eastAsia="zh-CN"/>
              </w:rPr>
              <w:t xml:space="preserve"> LTE)</w:t>
            </w:r>
          </w:p>
        </w:tc>
      </w:tr>
      <w:tr w:rsidR="00D048A1" w14:paraId="46D80AD3" w14:textId="77777777">
        <w:tc>
          <w:tcPr>
            <w:tcW w:w="1271" w:type="dxa"/>
            <w:shd w:val="clear" w:color="auto" w:fill="auto"/>
          </w:tcPr>
          <w:p w14:paraId="46D80AD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Pr>
          <w:p w14:paraId="46D80AD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AD2" w14:textId="77777777" w:rsidR="00D048A1" w:rsidRDefault="00D048A1">
            <w:pPr>
              <w:rPr>
                <w:rFonts w:asciiTheme="minorHAnsi" w:eastAsia="SimSun" w:hAnsiTheme="minorHAnsi" w:cstheme="minorHAnsi"/>
                <w:lang w:eastAsia="zh-CN"/>
              </w:rPr>
            </w:pPr>
          </w:p>
        </w:tc>
      </w:tr>
      <w:tr w:rsidR="00D048A1" w14:paraId="46D80AD7" w14:textId="77777777">
        <w:tc>
          <w:tcPr>
            <w:tcW w:w="1271" w:type="dxa"/>
            <w:shd w:val="clear" w:color="auto" w:fill="auto"/>
          </w:tcPr>
          <w:p w14:paraId="46D80AD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Pr>
          <w:p w14:paraId="46D80AD5"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shd w:val="clear" w:color="auto" w:fill="auto"/>
          </w:tcPr>
          <w:p w14:paraId="46D80AD6" w14:textId="77777777" w:rsidR="00D048A1" w:rsidRDefault="00D048A1">
            <w:pPr>
              <w:rPr>
                <w:rFonts w:asciiTheme="minorHAnsi" w:eastAsia="SimSun" w:hAnsiTheme="minorHAnsi" w:cstheme="minorHAnsi"/>
                <w:lang w:eastAsia="zh-CN"/>
              </w:rPr>
            </w:pPr>
          </w:p>
        </w:tc>
      </w:tr>
      <w:tr w:rsidR="00D10F4C" w:rsidRPr="00E74C9F" w14:paraId="46D80ADB" w14:textId="77777777" w:rsidTr="00D10F4C">
        <w:tc>
          <w:tcPr>
            <w:tcW w:w="1271" w:type="dxa"/>
            <w:tcBorders>
              <w:top w:val="single" w:sz="4" w:space="0" w:color="auto"/>
              <w:left w:val="single" w:sz="4" w:space="0" w:color="auto"/>
              <w:bottom w:val="single" w:sz="4" w:space="0" w:color="auto"/>
              <w:right w:val="single" w:sz="4" w:space="0" w:color="auto"/>
            </w:tcBorders>
            <w:shd w:val="clear" w:color="auto" w:fill="auto"/>
          </w:tcPr>
          <w:p w14:paraId="46D80AD8" w14:textId="77777777" w:rsidR="00D10F4C" w:rsidRDefault="00D10F4C" w:rsidP="00A27A4B">
            <w:pPr>
              <w:rPr>
                <w:rFonts w:asciiTheme="minorHAnsi" w:eastAsia="SimSun" w:hAnsiTheme="minorHAnsi" w:cstheme="minorHAnsi"/>
                <w:lang w:eastAsia="zh-CN"/>
              </w:rPr>
            </w:pPr>
            <w:r w:rsidRPr="00D10F4C">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AD9" w14:textId="77777777" w:rsidR="00D10F4C" w:rsidRDefault="00D10F4C" w:rsidP="00A27A4B">
            <w:pPr>
              <w:rPr>
                <w:rFonts w:asciiTheme="minorHAnsi" w:eastAsia="SimSun" w:hAnsiTheme="minorHAnsi" w:cstheme="minorHAnsi"/>
                <w:lang w:eastAsia="zh-CN"/>
              </w:rPr>
            </w:pPr>
            <w:r w:rsidRPr="00D10F4C">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ADA" w14:textId="77777777" w:rsidR="00D10F4C" w:rsidRPr="00E74C9F" w:rsidRDefault="00D10F4C" w:rsidP="00A27A4B">
            <w:pPr>
              <w:rPr>
                <w:rFonts w:asciiTheme="minorHAnsi" w:eastAsia="SimSun" w:hAnsiTheme="minorHAnsi" w:cstheme="minorHAnsi"/>
                <w:lang w:eastAsia="zh-CN"/>
              </w:rPr>
            </w:pPr>
          </w:p>
        </w:tc>
      </w:tr>
    </w:tbl>
    <w:p w14:paraId="64C7411F" w14:textId="77777777" w:rsidR="00E65F59" w:rsidRPr="00E43928" w:rsidRDefault="005146BD">
      <w:pPr>
        <w:rPr>
          <w:rFonts w:asciiTheme="minorHAnsi" w:hAnsiTheme="minorHAnsi" w:cstheme="minorHAnsi"/>
          <w:b/>
          <w:bCs/>
          <w:color w:val="0070C0"/>
          <w:u w:val="single"/>
          <w:lang w:eastAsia="zh-CN"/>
        </w:rPr>
      </w:pPr>
      <w:r w:rsidRPr="00E43928">
        <w:rPr>
          <w:rFonts w:asciiTheme="minorHAnsi" w:hAnsiTheme="minorHAnsi" w:cstheme="minorHAnsi"/>
          <w:b/>
          <w:bCs/>
          <w:color w:val="0070C0"/>
          <w:u w:val="single"/>
          <w:lang w:eastAsia="zh-CN"/>
        </w:rPr>
        <w:t xml:space="preserve">Summary: </w:t>
      </w:r>
    </w:p>
    <w:p w14:paraId="46D80ADC" w14:textId="540685A5" w:rsidR="00D048A1" w:rsidRPr="00E43928" w:rsidRDefault="005146BD">
      <w:pPr>
        <w:rPr>
          <w:rFonts w:asciiTheme="minorHAnsi" w:hAnsiTheme="minorHAnsi" w:cstheme="minorHAnsi"/>
          <w:color w:val="0070C0"/>
          <w:lang w:eastAsia="zh-CN"/>
        </w:rPr>
      </w:pPr>
      <w:r w:rsidRPr="00E43928">
        <w:rPr>
          <w:rFonts w:asciiTheme="minorHAnsi" w:hAnsiTheme="minorHAnsi" w:cstheme="minorHAnsi"/>
          <w:color w:val="0070C0"/>
          <w:lang w:eastAsia="zh-CN"/>
        </w:rPr>
        <w:t>All companies agree.</w:t>
      </w:r>
      <w:r w:rsidR="00E43928" w:rsidRPr="00E43928">
        <w:rPr>
          <w:rFonts w:asciiTheme="minorHAnsi" w:hAnsiTheme="minorHAnsi" w:cstheme="minorHAnsi"/>
          <w:color w:val="0070C0"/>
          <w:lang w:eastAsia="zh-CN"/>
        </w:rPr>
        <w:t xml:space="preserve"> </w:t>
      </w:r>
      <w:r w:rsidR="007361C9">
        <w:rPr>
          <w:rFonts w:asciiTheme="minorHAnsi" w:hAnsiTheme="minorHAnsi" w:cstheme="minorHAnsi"/>
          <w:color w:val="0070C0"/>
          <w:lang w:eastAsia="zh-CN"/>
        </w:rPr>
        <w:t xml:space="preserve">The moderator forgot to include F1AP in the </w:t>
      </w:r>
      <w:proofErr w:type="gramStart"/>
      <w:r w:rsidR="007361C9">
        <w:rPr>
          <w:rFonts w:asciiTheme="minorHAnsi" w:hAnsiTheme="minorHAnsi" w:cstheme="minorHAnsi"/>
          <w:color w:val="0070C0"/>
          <w:lang w:eastAsia="zh-CN"/>
        </w:rPr>
        <w:t>question, but</w:t>
      </w:r>
      <w:proofErr w:type="gramEnd"/>
      <w:r w:rsidR="007361C9">
        <w:rPr>
          <w:rFonts w:asciiTheme="minorHAnsi" w:hAnsiTheme="minorHAnsi" w:cstheme="minorHAnsi"/>
          <w:color w:val="0070C0"/>
          <w:lang w:eastAsia="zh-CN"/>
        </w:rPr>
        <w:t xml:space="preserve"> assumes that should be OK to include. </w:t>
      </w:r>
      <w:r w:rsidR="00E43928" w:rsidRPr="00E43928">
        <w:rPr>
          <w:rFonts w:asciiTheme="minorHAnsi" w:hAnsiTheme="minorHAnsi" w:cstheme="minorHAnsi"/>
          <w:color w:val="0070C0"/>
          <w:lang w:eastAsia="zh-CN"/>
        </w:rPr>
        <w:t xml:space="preserve">Ericsson’s proposed rewording is </w:t>
      </w:r>
      <w:r w:rsidR="00486BA1" w:rsidRPr="00E43928">
        <w:rPr>
          <w:rFonts w:asciiTheme="minorHAnsi" w:hAnsiTheme="minorHAnsi" w:cstheme="minorHAnsi"/>
          <w:color w:val="0070C0"/>
          <w:lang w:eastAsia="zh-CN"/>
        </w:rPr>
        <w:t>used,</w:t>
      </w:r>
      <w:r w:rsidR="00E43928" w:rsidRPr="00E43928">
        <w:rPr>
          <w:rFonts w:asciiTheme="minorHAnsi" w:hAnsiTheme="minorHAnsi" w:cstheme="minorHAnsi"/>
          <w:color w:val="0070C0"/>
          <w:lang w:eastAsia="zh-CN"/>
        </w:rPr>
        <w:t xml:space="preserve"> and the following is proposed:</w:t>
      </w:r>
    </w:p>
    <w:p w14:paraId="16A72923" w14:textId="32AC4A7D" w:rsidR="007056FF" w:rsidRPr="00FA2E1C" w:rsidRDefault="00E65F59">
      <w:pPr>
        <w:rPr>
          <w:rFonts w:asciiTheme="minorHAnsi" w:hAnsiTheme="minorHAnsi" w:cstheme="minorHAnsi"/>
          <w:b/>
          <w:bCs/>
          <w:lang w:eastAsia="zh-CN"/>
        </w:rPr>
      </w:pPr>
      <w:r w:rsidRPr="00FA2E1C">
        <w:rPr>
          <w:rFonts w:asciiTheme="minorHAnsi" w:hAnsiTheme="minorHAnsi" w:cstheme="minorHAnsi"/>
          <w:b/>
          <w:bCs/>
          <w:color w:val="00B050"/>
          <w:lang w:eastAsia="zh-CN"/>
        </w:rPr>
        <w:t xml:space="preserve">Proposal 1: </w:t>
      </w:r>
      <w:r w:rsidR="00FA2E1C" w:rsidRPr="00FA2E1C">
        <w:rPr>
          <w:rFonts w:asciiTheme="minorHAnsi" w:hAnsiTheme="minorHAnsi" w:cstheme="minorHAnsi"/>
          <w:b/>
          <w:bCs/>
          <w:color w:val="00B050"/>
          <w:lang w:eastAsia="zh-CN"/>
        </w:rPr>
        <w:t xml:space="preserve">If a different NR node (different from source NR node) retrieves the SHR collected during an inter-RAT HO (NR </w:t>
      </w:r>
      <w:r w:rsidR="00FA2E1C" w:rsidRPr="00FA2E1C">
        <w:rPr>
          <w:rFonts w:asciiTheme="minorHAnsi" w:hAnsiTheme="minorHAnsi" w:cstheme="minorHAnsi"/>
          <w:b/>
          <w:bCs/>
          <w:color w:val="00B050"/>
          <w:lang w:eastAsia="zh-CN"/>
        </w:rPr>
        <w:sym w:font="Wingdings" w:char="F0E0"/>
      </w:r>
      <w:r w:rsidR="00FA2E1C" w:rsidRPr="00FA2E1C">
        <w:rPr>
          <w:rFonts w:asciiTheme="minorHAnsi" w:hAnsiTheme="minorHAnsi" w:cstheme="minorHAnsi"/>
          <w:b/>
          <w:bCs/>
          <w:color w:val="00B050"/>
          <w:lang w:eastAsia="zh-CN"/>
        </w:rPr>
        <w:t xml:space="preserve"> LTE), r</w:t>
      </w:r>
      <w:r w:rsidRPr="00FA2E1C">
        <w:rPr>
          <w:rFonts w:asciiTheme="minorHAnsi" w:hAnsiTheme="minorHAnsi" w:cstheme="minorHAnsi"/>
          <w:b/>
          <w:bCs/>
          <w:color w:val="00B050"/>
          <w:lang w:eastAsia="zh-CN"/>
        </w:rPr>
        <w:t xml:space="preserve">euse </w:t>
      </w:r>
      <w:r w:rsidRPr="00FA2E1C">
        <w:rPr>
          <w:rFonts w:asciiTheme="minorHAnsi" w:hAnsiTheme="minorHAnsi" w:cstheme="minorHAnsi"/>
          <w:b/>
          <w:bCs/>
          <w:i/>
          <w:iCs/>
          <w:color w:val="00B050"/>
          <w:lang w:eastAsia="zh-CN"/>
        </w:rPr>
        <w:t>ACCESS AND MOBILITY INDICATION</w:t>
      </w:r>
      <w:r w:rsidRPr="00FA2E1C">
        <w:rPr>
          <w:rFonts w:asciiTheme="minorHAnsi" w:hAnsiTheme="minorHAnsi" w:cstheme="minorHAnsi"/>
          <w:b/>
          <w:bCs/>
          <w:color w:val="00B050"/>
          <w:lang w:eastAsia="zh-CN"/>
        </w:rPr>
        <w:t xml:space="preserve"> message (over </w:t>
      </w:r>
      <w:proofErr w:type="spellStart"/>
      <w:r w:rsidRPr="00FA2E1C">
        <w:rPr>
          <w:rFonts w:asciiTheme="minorHAnsi" w:hAnsiTheme="minorHAnsi" w:cstheme="minorHAnsi"/>
          <w:b/>
          <w:bCs/>
          <w:color w:val="00B050"/>
          <w:lang w:eastAsia="zh-CN"/>
        </w:rPr>
        <w:t>XnAP</w:t>
      </w:r>
      <w:proofErr w:type="spellEnd"/>
      <w:r w:rsidR="006714E0">
        <w:rPr>
          <w:rFonts w:asciiTheme="minorHAnsi" w:hAnsiTheme="minorHAnsi" w:cstheme="minorHAnsi"/>
          <w:b/>
          <w:bCs/>
          <w:color w:val="00B050"/>
          <w:lang w:eastAsia="zh-CN"/>
        </w:rPr>
        <w:t xml:space="preserve"> and F1AP</w:t>
      </w:r>
      <w:r w:rsidRPr="00FA2E1C">
        <w:rPr>
          <w:rFonts w:asciiTheme="minorHAnsi" w:hAnsiTheme="minorHAnsi" w:cstheme="minorHAnsi"/>
          <w:b/>
          <w:bCs/>
          <w:color w:val="00B050"/>
          <w:lang w:eastAsia="zh-CN"/>
        </w:rPr>
        <w:t xml:space="preserve">) </w:t>
      </w:r>
      <w:r w:rsidR="006714E0">
        <w:rPr>
          <w:rFonts w:asciiTheme="minorHAnsi" w:hAnsiTheme="minorHAnsi" w:cstheme="minorHAnsi"/>
          <w:b/>
          <w:bCs/>
          <w:color w:val="00B050"/>
          <w:lang w:eastAsia="zh-CN"/>
        </w:rPr>
        <w:t>and</w:t>
      </w:r>
      <w:r w:rsidRPr="00FA2E1C">
        <w:rPr>
          <w:rFonts w:asciiTheme="minorHAnsi" w:hAnsiTheme="minorHAnsi" w:cstheme="minorHAnsi"/>
          <w:b/>
          <w:bCs/>
          <w:color w:val="00B050"/>
          <w:lang w:eastAsia="zh-CN"/>
        </w:rPr>
        <w:t xml:space="preserve"> Uplink/Downlink RAN configuration transfer procedures (over NGAP) to forward the SHR to the source NR node</w:t>
      </w:r>
    </w:p>
    <w:p w14:paraId="46D80ADE"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Forwarding mechanism for intra-NR SHR</w:t>
      </w:r>
    </w:p>
    <w:p w14:paraId="46D80ADF" w14:textId="77777777" w:rsidR="00D048A1" w:rsidRDefault="00A27A4B">
      <w:pPr>
        <w:rPr>
          <w:rFonts w:asciiTheme="minorHAnsi" w:hAnsiTheme="minorHAnsi" w:cstheme="minorHAnsi"/>
          <w:lang w:eastAsia="zh-CN"/>
        </w:rPr>
      </w:pPr>
      <w:r>
        <w:rPr>
          <w:rFonts w:asciiTheme="minorHAnsi" w:hAnsiTheme="minorHAnsi" w:cstheme="minorHAnsi"/>
          <w:lang w:eastAsia="zh-CN"/>
        </w:rPr>
        <w:t xml:space="preserve">The forwarding mechanism for intra-NR SHR is not yet decided. The following options considered before are listed below: </w:t>
      </w:r>
    </w:p>
    <w:p w14:paraId="46D80AE0" w14:textId="77777777" w:rsidR="00D048A1" w:rsidRDefault="00A27A4B">
      <w:pPr>
        <w:pStyle w:val="ListParagraph"/>
        <w:numPr>
          <w:ilvl w:val="0"/>
          <w:numId w:val="3"/>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lastRenderedPageBreak/>
        <w:t>Option 1:</w:t>
      </w:r>
      <w:r>
        <w:rPr>
          <w:rFonts w:asciiTheme="minorHAnsi" w:hAnsiTheme="minorHAnsi" w:cstheme="minorHAnsi"/>
          <w:sz w:val="22"/>
          <w:szCs w:val="22"/>
          <w:lang w:eastAsia="zh-CN"/>
        </w:rPr>
        <w:t xml:space="preserve"> The receiving node forwards the intra-NR SHR to source NR node, then source NR node can further forward the intra-NR SHR to target NR node (in case T304 SHR trigger is met)</w:t>
      </w:r>
    </w:p>
    <w:p w14:paraId="46D80AE1" w14:textId="77777777" w:rsidR="00D048A1" w:rsidRDefault="00A27A4B">
      <w:pPr>
        <w:pStyle w:val="ListParagraph"/>
        <w:numPr>
          <w:ilvl w:val="0"/>
          <w:numId w:val="3"/>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2:</w:t>
      </w:r>
      <w:r>
        <w:rPr>
          <w:rFonts w:asciiTheme="minorHAnsi" w:hAnsiTheme="minorHAnsi" w:cstheme="minorHAnsi"/>
          <w:sz w:val="22"/>
          <w:szCs w:val="22"/>
          <w:lang w:eastAsia="zh-CN"/>
        </w:rPr>
        <w:t xml:space="preserve"> The receiving node forwards the intra-NR SHR to target NR node, then target NR node can further forward the intra-NR SHR to source NR node (in case T310/T312 SHR trigger is met)</w:t>
      </w:r>
    </w:p>
    <w:p w14:paraId="46D80AE2" w14:textId="77777777" w:rsidR="00D048A1" w:rsidRDefault="00A27A4B">
      <w:pPr>
        <w:pStyle w:val="ListParagraph"/>
        <w:numPr>
          <w:ilvl w:val="0"/>
          <w:numId w:val="3"/>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3:</w:t>
      </w:r>
      <w:r>
        <w:rPr>
          <w:rFonts w:asciiTheme="minorHAnsi" w:hAnsiTheme="minorHAnsi" w:cstheme="minorHAnsi"/>
          <w:sz w:val="22"/>
          <w:szCs w:val="22"/>
          <w:lang w:eastAsia="zh-CN"/>
        </w:rPr>
        <w:t xml:space="preserve"> The receiving node forwards the intra-NR SHR to corresponding node which generates the SHR trigger condition that triggered the intra-NR SHR</w:t>
      </w:r>
    </w:p>
    <w:p w14:paraId="46D80AE3"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Q2: Which of the above options should be adopted as the forwarding mechanism for intra-NR SHR?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AE7" w14:textId="77777777">
        <w:tc>
          <w:tcPr>
            <w:tcW w:w="1271" w:type="dxa"/>
            <w:shd w:val="clear" w:color="auto" w:fill="auto"/>
          </w:tcPr>
          <w:p w14:paraId="46D80AE4"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AE5"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Option 1, 2 or 3</w:t>
            </w:r>
          </w:p>
        </w:tc>
        <w:tc>
          <w:tcPr>
            <w:tcW w:w="6297" w:type="dxa"/>
            <w:shd w:val="clear" w:color="auto" w:fill="auto"/>
          </w:tcPr>
          <w:p w14:paraId="46D80AE6"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AEB" w14:textId="77777777">
        <w:tc>
          <w:tcPr>
            <w:tcW w:w="1271" w:type="dxa"/>
            <w:shd w:val="clear" w:color="auto" w:fill="auto"/>
          </w:tcPr>
          <w:p w14:paraId="46D80AE8"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AE9"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3</w:t>
            </w:r>
          </w:p>
        </w:tc>
        <w:tc>
          <w:tcPr>
            <w:tcW w:w="6297" w:type="dxa"/>
            <w:shd w:val="clear" w:color="auto" w:fill="auto"/>
          </w:tcPr>
          <w:p w14:paraId="46D80AEA"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o have a consistent forwarding solution for intra-NR SHR and inter-RAT SHR.</w:t>
            </w:r>
          </w:p>
        </w:tc>
      </w:tr>
      <w:tr w:rsidR="00D048A1" w14:paraId="46D80AEF" w14:textId="77777777">
        <w:tc>
          <w:tcPr>
            <w:tcW w:w="1271" w:type="dxa"/>
            <w:shd w:val="clear" w:color="auto" w:fill="auto"/>
          </w:tcPr>
          <w:p w14:paraId="46D80AE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AE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3</w:t>
            </w:r>
          </w:p>
        </w:tc>
        <w:tc>
          <w:tcPr>
            <w:tcW w:w="6297" w:type="dxa"/>
            <w:shd w:val="clear" w:color="auto" w:fill="auto"/>
          </w:tcPr>
          <w:p w14:paraId="46D80AE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We prefer to use the same forwarding mechanism for SHR in intra-NR HO and inter-RAT HO.</w:t>
            </w:r>
          </w:p>
        </w:tc>
      </w:tr>
      <w:tr w:rsidR="00D048A1" w14:paraId="46D80AF5" w14:textId="77777777">
        <w:tc>
          <w:tcPr>
            <w:tcW w:w="1271" w:type="dxa"/>
            <w:shd w:val="clear" w:color="auto" w:fill="auto"/>
          </w:tcPr>
          <w:p w14:paraId="46D80AF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AF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Start with Option 3</w:t>
            </w:r>
          </w:p>
        </w:tc>
        <w:tc>
          <w:tcPr>
            <w:tcW w:w="6297" w:type="dxa"/>
            <w:shd w:val="clear" w:color="auto" w:fill="auto"/>
          </w:tcPr>
          <w:p w14:paraId="46D80AF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We also need to consider how correlation of NR SHR and NR RLF Report will be done with Option 3 (section 4.1.4 only focuses on correlation for inter-RAT HO). We are OK with Option 3 if</w:t>
            </w:r>
          </w:p>
          <w:p w14:paraId="46D80AF3" w14:textId="77777777" w:rsidR="00D048A1" w:rsidRDefault="00A27A4B">
            <w:pPr>
              <w:pStyle w:val="ListParagraph"/>
              <w:numPr>
                <w:ilvl w:val="0"/>
                <w:numId w:val="4"/>
              </w:numPr>
              <w:ind w:firstLineChars="0"/>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 xml:space="preserve">Correlation of NR SHR and NR RLF Report shall be done at the </w:t>
            </w:r>
            <w:r>
              <w:rPr>
                <w:rFonts w:asciiTheme="minorHAnsi" w:eastAsia="SimSun" w:hAnsiTheme="minorHAnsi" w:cstheme="minorHAnsi"/>
                <w:b/>
                <w:bCs/>
                <w:sz w:val="22"/>
                <w:szCs w:val="22"/>
                <w:lang w:eastAsia="zh-CN"/>
              </w:rPr>
              <w:t>source gNB</w:t>
            </w:r>
            <w:r>
              <w:rPr>
                <w:rFonts w:asciiTheme="minorHAnsi" w:eastAsia="SimSun" w:hAnsiTheme="minorHAnsi" w:cstheme="minorHAnsi"/>
                <w:sz w:val="22"/>
                <w:szCs w:val="22"/>
                <w:lang w:eastAsia="zh-CN"/>
              </w:rPr>
              <w:t xml:space="preserve"> for T310/T312 trigger</w:t>
            </w:r>
          </w:p>
          <w:p w14:paraId="46D80AF4" w14:textId="77777777" w:rsidR="00D048A1" w:rsidRDefault="00A27A4B">
            <w:pPr>
              <w:pStyle w:val="ListParagraph"/>
              <w:numPr>
                <w:ilvl w:val="0"/>
                <w:numId w:val="4"/>
              </w:numPr>
              <w:ind w:firstLineChars="0"/>
              <w:rPr>
                <w:rFonts w:asciiTheme="minorHAnsi" w:eastAsia="SimSun" w:hAnsiTheme="minorHAnsi" w:cstheme="minorHAnsi"/>
                <w:lang w:eastAsia="zh-CN"/>
              </w:rPr>
            </w:pPr>
            <w:r>
              <w:rPr>
                <w:rFonts w:asciiTheme="minorHAnsi" w:eastAsia="SimSun" w:hAnsiTheme="minorHAnsi" w:cstheme="minorHAnsi"/>
                <w:sz w:val="22"/>
                <w:szCs w:val="22"/>
                <w:lang w:eastAsia="zh-CN"/>
              </w:rPr>
              <w:t xml:space="preserve">Correlation of NR SHR and NR RLF Report shall be done at the </w:t>
            </w:r>
            <w:r>
              <w:rPr>
                <w:rFonts w:asciiTheme="minorHAnsi" w:eastAsia="SimSun" w:hAnsiTheme="minorHAnsi" w:cstheme="minorHAnsi"/>
                <w:b/>
                <w:bCs/>
                <w:sz w:val="22"/>
                <w:szCs w:val="22"/>
                <w:lang w:eastAsia="zh-CN"/>
              </w:rPr>
              <w:t>target gNB</w:t>
            </w:r>
            <w:r>
              <w:rPr>
                <w:rFonts w:asciiTheme="minorHAnsi" w:eastAsia="SimSun" w:hAnsiTheme="minorHAnsi" w:cstheme="minorHAnsi"/>
                <w:sz w:val="22"/>
                <w:szCs w:val="22"/>
                <w:lang w:eastAsia="zh-CN"/>
              </w:rPr>
              <w:t xml:space="preserve"> for T304 trigger</w:t>
            </w:r>
          </w:p>
        </w:tc>
      </w:tr>
      <w:tr w:rsidR="00D048A1" w14:paraId="46D80AF9" w14:textId="77777777">
        <w:tc>
          <w:tcPr>
            <w:tcW w:w="1271" w:type="dxa"/>
            <w:shd w:val="clear" w:color="auto" w:fill="auto"/>
          </w:tcPr>
          <w:p w14:paraId="46D80AF6"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lang w:eastAsia="zh-CN"/>
              </w:rPr>
              <w:t>Nokia</w:t>
            </w:r>
          </w:p>
        </w:tc>
        <w:tc>
          <w:tcPr>
            <w:tcW w:w="1637" w:type="dxa"/>
          </w:tcPr>
          <w:p w14:paraId="46D80AF7"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Option 3</w:t>
            </w:r>
          </w:p>
        </w:tc>
        <w:tc>
          <w:tcPr>
            <w:tcW w:w="6297" w:type="dxa"/>
            <w:shd w:val="clear" w:color="auto" w:fill="auto"/>
          </w:tcPr>
          <w:p w14:paraId="46D80AF8" w14:textId="77777777" w:rsidR="00D048A1" w:rsidRDefault="00A27A4B">
            <w:pPr>
              <w:rPr>
                <w:rFonts w:asciiTheme="minorHAnsi" w:eastAsia="SimSun" w:hAnsiTheme="minorHAnsi" w:cstheme="minorHAnsi"/>
                <w:lang w:eastAsia="zh-CN"/>
              </w:rPr>
            </w:pPr>
            <w:r>
              <w:rPr>
                <w:rFonts w:asciiTheme="minorHAnsi" w:eastAsia="CG Times (WN)" w:hAnsiTheme="minorHAnsi" w:cstheme="minorHAnsi"/>
                <w:lang w:eastAsia="zh-CN"/>
              </w:rPr>
              <w:t>OK – it is fine to re-use the inter RAT forwarding mechanism.</w:t>
            </w:r>
          </w:p>
        </w:tc>
      </w:tr>
      <w:tr w:rsidR="00D048A1" w14:paraId="46D80AFD" w14:textId="77777777">
        <w:tc>
          <w:tcPr>
            <w:tcW w:w="1271" w:type="dxa"/>
            <w:shd w:val="clear" w:color="auto" w:fill="auto"/>
          </w:tcPr>
          <w:p w14:paraId="46D80AFA"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Pr>
          <w:p w14:paraId="46D80AFB"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lang w:eastAsia="zh-CN"/>
              </w:rPr>
              <w:t>slightly prefer opt2</w:t>
            </w:r>
          </w:p>
        </w:tc>
        <w:tc>
          <w:tcPr>
            <w:tcW w:w="6297" w:type="dxa"/>
            <w:shd w:val="clear" w:color="auto" w:fill="auto"/>
          </w:tcPr>
          <w:p w14:paraId="46D80AFC" w14:textId="77777777" w:rsidR="00D048A1" w:rsidRDefault="00A27A4B">
            <w:pPr>
              <w:rPr>
                <w:rFonts w:asciiTheme="minorHAnsi" w:eastAsia="CG Times (WN)" w:hAnsiTheme="minorHAnsi" w:cstheme="minorHAnsi"/>
                <w:lang w:eastAsia="zh-CN"/>
              </w:rPr>
            </w:pPr>
            <w:proofErr w:type="spellStart"/>
            <w:r>
              <w:rPr>
                <w:rFonts w:asciiTheme="minorHAnsi" w:eastAsiaTheme="minorEastAsia" w:hAnsiTheme="minorHAnsi" w:cstheme="minorHAnsi"/>
                <w:lang w:eastAsia="zh-CN"/>
              </w:rPr>
              <w:t>Opt</w:t>
            </w:r>
            <w:proofErr w:type="spellEnd"/>
            <w:r>
              <w:rPr>
                <w:rFonts w:asciiTheme="minorHAnsi" w:eastAsiaTheme="minorEastAsia" w:hAnsiTheme="minorHAnsi" w:cstheme="minorHAnsi"/>
                <w:lang w:eastAsia="zh-CN"/>
              </w:rPr>
              <w:t xml:space="preserve"> 2 will reuse the existing R17 SHR, while opt 1 and opt3 </w:t>
            </w:r>
            <w:r>
              <w:rPr>
                <w:rFonts w:asciiTheme="minorHAnsi" w:eastAsiaTheme="minorEastAsia" w:hAnsiTheme="minorHAnsi" w:cstheme="minorHAnsi"/>
                <w:b/>
                <w:lang w:eastAsia="zh-CN"/>
              </w:rPr>
              <w:t>need source C-RNTI provided in the SHR</w:t>
            </w:r>
            <w:r>
              <w:rPr>
                <w:rFonts w:asciiTheme="minorHAnsi" w:eastAsiaTheme="minorEastAsia" w:hAnsiTheme="minorHAnsi" w:cstheme="minorHAnsi"/>
                <w:lang w:eastAsia="zh-CN"/>
              </w:rPr>
              <w:t>.</w:t>
            </w:r>
          </w:p>
        </w:tc>
      </w:tr>
      <w:tr w:rsidR="00D048A1" w14:paraId="46D80B01" w14:textId="77777777">
        <w:tc>
          <w:tcPr>
            <w:tcW w:w="1271" w:type="dxa"/>
            <w:shd w:val="clear" w:color="auto" w:fill="auto"/>
          </w:tcPr>
          <w:p w14:paraId="46D80AF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Pr>
          <w:p w14:paraId="46D80AF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Option3</w:t>
            </w:r>
          </w:p>
        </w:tc>
        <w:tc>
          <w:tcPr>
            <w:tcW w:w="6297" w:type="dxa"/>
            <w:shd w:val="clear" w:color="auto" w:fill="auto"/>
          </w:tcPr>
          <w:p w14:paraId="46D80B00" w14:textId="77777777" w:rsidR="00D048A1" w:rsidRDefault="00A27A4B">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 xml:space="preserve">We prefer to use the same </w:t>
            </w:r>
            <w:r>
              <w:rPr>
                <w:rFonts w:asciiTheme="minorHAnsi" w:eastAsia="SimSun" w:hAnsiTheme="minorHAnsi" w:cstheme="minorHAnsi"/>
                <w:lang w:eastAsia="zh-CN"/>
              </w:rPr>
              <w:t>forwarding mechanism</w:t>
            </w:r>
            <w:r>
              <w:rPr>
                <w:rFonts w:asciiTheme="minorHAnsi" w:eastAsia="SimSun" w:hAnsiTheme="minorHAnsi" w:cstheme="minorHAnsi"/>
                <w:lang w:val="en-US" w:eastAsia="zh-CN"/>
              </w:rPr>
              <w:t xml:space="preserve"> with Inter-RAT SHR.</w:t>
            </w:r>
          </w:p>
        </w:tc>
      </w:tr>
      <w:tr w:rsidR="00D048A1" w14:paraId="46D80B05" w14:textId="77777777">
        <w:tc>
          <w:tcPr>
            <w:tcW w:w="1271" w:type="dxa"/>
            <w:shd w:val="clear" w:color="auto" w:fill="auto"/>
          </w:tcPr>
          <w:p w14:paraId="46D80B0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Pr>
          <w:p w14:paraId="46D80B0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3</w:t>
            </w:r>
          </w:p>
        </w:tc>
        <w:tc>
          <w:tcPr>
            <w:tcW w:w="6297" w:type="dxa"/>
            <w:shd w:val="clear" w:color="auto" w:fill="auto"/>
          </w:tcPr>
          <w:p w14:paraId="46D80B04" w14:textId="77777777" w:rsidR="00D048A1" w:rsidRDefault="00A27A4B">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P</w:t>
            </w:r>
            <w:r>
              <w:rPr>
                <w:rFonts w:asciiTheme="minorHAnsi" w:eastAsia="SimSun" w:hAnsiTheme="minorHAnsi" w:cstheme="minorHAnsi"/>
                <w:sz w:val="22"/>
                <w:szCs w:val="22"/>
                <w:lang w:val="en-US" w:eastAsia="zh-CN"/>
              </w:rPr>
              <w:t>refer to reuse the same forwarding mechanism with inter-RAT SHR</w:t>
            </w:r>
          </w:p>
        </w:tc>
      </w:tr>
      <w:tr w:rsidR="00D048A1" w14:paraId="46D80B0A" w14:textId="77777777">
        <w:tc>
          <w:tcPr>
            <w:tcW w:w="1271" w:type="dxa"/>
            <w:shd w:val="clear" w:color="auto" w:fill="auto"/>
          </w:tcPr>
          <w:p w14:paraId="46D80B0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Pr>
          <w:p w14:paraId="46D80B0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46D80B08" w14:textId="77777777" w:rsidR="00D048A1" w:rsidRDefault="00A27A4B">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In general, prefer a solution where receiving node sends the SHR only once.</w:t>
            </w:r>
          </w:p>
          <w:p w14:paraId="46D80B09" w14:textId="77777777" w:rsidR="00D048A1" w:rsidRDefault="00A27A4B">
            <w:pPr>
              <w:pStyle w:val="ListParagraph"/>
              <w:ind w:firstLineChars="0" w:firstLine="0"/>
              <w:rPr>
                <w:rFonts w:asciiTheme="minorHAnsi" w:eastAsia="SimSun" w:hAnsiTheme="minorHAnsi" w:cstheme="minorHAnsi"/>
                <w:sz w:val="22"/>
                <w:szCs w:val="22"/>
                <w:lang w:val="en-US" w:eastAsia="zh-CN"/>
              </w:rPr>
            </w:pPr>
            <w:commentRangeStart w:id="0"/>
            <w:r>
              <w:rPr>
                <w:rFonts w:asciiTheme="minorHAnsi" w:eastAsia="SimSun" w:hAnsiTheme="minorHAnsi" w:cstheme="minorHAnsi"/>
                <w:sz w:val="22"/>
                <w:szCs w:val="22"/>
                <w:lang w:val="en-US" w:eastAsia="zh-CN"/>
              </w:rPr>
              <w:t>For option 3: Aligning with inter-RAT can only be decided once we’ve agreed about T304 and LTE to NR. If only NR to LTE is supported for T310/312, the node generating SHR trigger condition is always the source.</w:t>
            </w:r>
            <w:commentRangeEnd w:id="0"/>
            <w:r w:rsidR="00287621">
              <w:rPr>
                <w:rStyle w:val="CommentReference"/>
                <w:rFonts w:eastAsia="MS Mincho"/>
                <w:lang w:val="en-US" w:eastAsia="ja-JP"/>
              </w:rPr>
              <w:commentReference w:id="0"/>
            </w:r>
          </w:p>
        </w:tc>
      </w:tr>
      <w:tr w:rsidR="00D048A1" w14:paraId="46D80B0E" w14:textId="77777777">
        <w:tc>
          <w:tcPr>
            <w:tcW w:w="1271" w:type="dxa"/>
            <w:shd w:val="clear" w:color="auto" w:fill="auto"/>
          </w:tcPr>
          <w:p w14:paraId="46D80B0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Pr>
          <w:p w14:paraId="46D80B0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3</w:t>
            </w:r>
          </w:p>
        </w:tc>
        <w:tc>
          <w:tcPr>
            <w:tcW w:w="6297" w:type="dxa"/>
            <w:shd w:val="clear" w:color="auto" w:fill="auto"/>
          </w:tcPr>
          <w:p w14:paraId="46D80B0D" w14:textId="77777777" w:rsidR="00D048A1" w:rsidRDefault="00D048A1">
            <w:pPr>
              <w:pStyle w:val="ListParagraph"/>
              <w:ind w:firstLineChars="0" w:firstLine="0"/>
              <w:rPr>
                <w:rFonts w:asciiTheme="minorHAnsi" w:eastAsia="SimSun" w:hAnsiTheme="minorHAnsi" w:cstheme="minorHAnsi"/>
                <w:sz w:val="22"/>
                <w:szCs w:val="22"/>
                <w:lang w:val="en-US" w:eastAsia="zh-CN"/>
              </w:rPr>
            </w:pPr>
          </w:p>
        </w:tc>
      </w:tr>
      <w:tr w:rsidR="00D048A1" w14:paraId="46D80B12" w14:textId="77777777">
        <w:tc>
          <w:tcPr>
            <w:tcW w:w="1271" w:type="dxa"/>
            <w:shd w:val="clear" w:color="auto" w:fill="auto"/>
          </w:tcPr>
          <w:p w14:paraId="46D80B0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Pr>
          <w:p w14:paraId="46D80B1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Option 3</w:t>
            </w:r>
          </w:p>
        </w:tc>
        <w:tc>
          <w:tcPr>
            <w:tcW w:w="6297" w:type="dxa"/>
            <w:shd w:val="clear" w:color="auto" w:fill="auto"/>
          </w:tcPr>
          <w:p w14:paraId="46D80B11" w14:textId="77777777" w:rsidR="00D048A1" w:rsidRDefault="00A27A4B">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P</w:t>
            </w:r>
            <w:r>
              <w:rPr>
                <w:rFonts w:asciiTheme="minorHAnsi" w:eastAsia="SimSun" w:hAnsiTheme="minorHAnsi" w:cstheme="minorHAnsi"/>
                <w:sz w:val="22"/>
                <w:szCs w:val="22"/>
                <w:lang w:val="en-US" w:eastAsia="zh-CN"/>
              </w:rPr>
              <w:t>refer to reuse the same forwarding mechanism with inter-RAT SHR</w:t>
            </w:r>
            <w:r>
              <w:rPr>
                <w:rFonts w:asciiTheme="minorHAnsi" w:eastAsia="SimSun" w:hAnsiTheme="minorHAnsi" w:cstheme="minorHAnsi" w:hint="eastAsia"/>
                <w:sz w:val="22"/>
                <w:szCs w:val="22"/>
                <w:lang w:val="en-US" w:eastAsia="zh-CN"/>
              </w:rPr>
              <w:t>.</w:t>
            </w:r>
          </w:p>
        </w:tc>
      </w:tr>
      <w:tr w:rsidR="00D10F4C" w14:paraId="46D80B17" w14:textId="77777777">
        <w:tc>
          <w:tcPr>
            <w:tcW w:w="1271" w:type="dxa"/>
            <w:shd w:val="clear" w:color="auto" w:fill="auto"/>
          </w:tcPr>
          <w:p w14:paraId="46D80B13" w14:textId="77777777" w:rsidR="00D10F4C" w:rsidRDefault="00D10F4C">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Pr>
          <w:p w14:paraId="46D80B14" w14:textId="77777777" w:rsidR="00D10F4C" w:rsidRDefault="005F51C1">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46D80B15" w14:textId="77777777" w:rsidR="00D10F4C" w:rsidRDefault="005E40CA" w:rsidP="005E40CA">
            <w:pPr>
              <w:rPr>
                <w:rFonts w:asciiTheme="minorHAnsi" w:eastAsiaTheme="minorEastAsia" w:hAnsiTheme="minorHAnsi" w:cstheme="minorHAnsi"/>
                <w:lang w:eastAsia="zh-CN"/>
              </w:rPr>
            </w:pPr>
            <w:commentRangeStart w:id="1"/>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or option 3, i</w:t>
            </w:r>
            <w:r w:rsidR="00D10F4C">
              <w:rPr>
                <w:rFonts w:asciiTheme="minorHAnsi" w:eastAsiaTheme="minorEastAsia" w:hAnsiTheme="minorHAnsi" w:cstheme="minorHAnsi" w:hint="eastAsia"/>
                <w:lang w:eastAsia="zh-CN"/>
              </w:rPr>
              <w:t>f SHR is to optimize RACH confi</w:t>
            </w:r>
            <w:r>
              <w:rPr>
                <w:rFonts w:asciiTheme="minorHAnsi" w:eastAsiaTheme="minorEastAsia" w:hAnsiTheme="minorHAnsi" w:cstheme="minorHAnsi" w:hint="eastAsia"/>
                <w:lang w:eastAsia="zh-CN"/>
              </w:rPr>
              <w:t>gure for T304 trigger, it may be</w:t>
            </w:r>
            <w:r w:rsidR="00D10F4C">
              <w:rPr>
                <w:rFonts w:asciiTheme="minorHAnsi" w:eastAsiaTheme="minorEastAsia" w:hAnsiTheme="minorHAnsi" w:cstheme="minorHAnsi" w:hint="eastAsia"/>
                <w:lang w:eastAsia="zh-CN"/>
              </w:rPr>
              <w:t xml:space="preserve"> </w:t>
            </w:r>
            <w:r>
              <w:rPr>
                <w:rFonts w:asciiTheme="minorHAnsi" w:eastAsiaTheme="minorEastAsia" w:hAnsiTheme="minorHAnsi" w:cstheme="minorHAnsi" w:hint="eastAsia"/>
                <w:lang w:eastAsia="zh-CN"/>
              </w:rPr>
              <w:t xml:space="preserve">both </w:t>
            </w:r>
            <w:r w:rsidR="00D10F4C">
              <w:rPr>
                <w:rFonts w:asciiTheme="minorHAnsi" w:eastAsiaTheme="minorEastAsia" w:hAnsiTheme="minorHAnsi" w:cstheme="minorHAnsi" w:hint="eastAsia"/>
                <w:lang w:eastAsia="zh-CN"/>
              </w:rPr>
              <w:t>target node</w:t>
            </w:r>
            <w:r>
              <w:rPr>
                <w:rFonts w:asciiTheme="minorHAnsi" w:eastAsiaTheme="minorEastAsia" w:hAnsiTheme="minorHAnsi" w:cstheme="minorHAnsi" w:hint="eastAsia"/>
                <w:lang w:eastAsia="zh-CN"/>
              </w:rPr>
              <w:t xml:space="preserve"> and source node</w:t>
            </w:r>
            <w:r w:rsidR="00D10F4C">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w:t>
            </w:r>
          </w:p>
          <w:p w14:paraId="46D80B16" w14:textId="77777777" w:rsidR="005E40CA" w:rsidRPr="005E40CA" w:rsidRDefault="005E40CA" w:rsidP="005E40CA">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or example, too early handover, UE is not in the coverage of target cell when handover execution which leading to UE cannot access to </w:t>
            </w:r>
            <w:r>
              <w:rPr>
                <w:rFonts w:asciiTheme="minorHAnsi" w:eastAsiaTheme="minorEastAsia" w:hAnsiTheme="minorHAnsi" w:cstheme="minorHAnsi" w:hint="eastAsia"/>
                <w:lang w:eastAsia="zh-CN"/>
              </w:rPr>
              <w:lastRenderedPageBreak/>
              <w:t xml:space="preserve">target cell.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not caused by RACH resource </w:t>
            </w:r>
            <w:r>
              <w:rPr>
                <w:rFonts w:asciiTheme="minorHAnsi" w:eastAsiaTheme="minorEastAsia" w:hAnsiTheme="minorHAnsi" w:cstheme="minorHAnsi"/>
                <w:lang w:eastAsia="zh-CN"/>
              </w:rPr>
              <w:t>configured</w:t>
            </w:r>
            <w:r>
              <w:rPr>
                <w:rFonts w:asciiTheme="minorHAnsi" w:eastAsiaTheme="minorEastAsia" w:hAnsiTheme="minorHAnsi" w:cstheme="minorHAnsi" w:hint="eastAsia"/>
                <w:lang w:eastAsia="zh-CN"/>
              </w:rPr>
              <w:t xml:space="preserve"> by target.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the source node to </w:t>
            </w:r>
            <w:r>
              <w:rPr>
                <w:rFonts w:asciiTheme="minorHAnsi" w:eastAsiaTheme="minorEastAsia" w:hAnsiTheme="minorHAnsi" w:cstheme="minorHAnsi"/>
                <w:lang w:eastAsia="zh-CN"/>
              </w:rPr>
              <w:t>optimize</w:t>
            </w:r>
            <w:r>
              <w:rPr>
                <w:rFonts w:asciiTheme="minorHAnsi" w:eastAsiaTheme="minorEastAsia" w:hAnsiTheme="minorHAnsi" w:cstheme="minorHAnsi" w:hint="eastAsia"/>
                <w:lang w:eastAsia="zh-CN"/>
              </w:rPr>
              <w:t xml:space="preserve"> handover configuration. </w:t>
            </w:r>
            <w:commentRangeEnd w:id="1"/>
            <w:r w:rsidR="00D84B65">
              <w:rPr>
                <w:rStyle w:val="CommentReference"/>
              </w:rPr>
              <w:commentReference w:id="1"/>
            </w:r>
          </w:p>
        </w:tc>
      </w:tr>
    </w:tbl>
    <w:p w14:paraId="46D80B18" w14:textId="77777777" w:rsidR="00D048A1" w:rsidRDefault="00D048A1">
      <w:pPr>
        <w:rPr>
          <w:rFonts w:asciiTheme="minorHAnsi" w:hAnsiTheme="minorHAnsi" w:cstheme="minorHAnsi"/>
          <w:lang w:eastAsia="zh-CN"/>
        </w:rPr>
      </w:pPr>
    </w:p>
    <w:p w14:paraId="62B8F39A" w14:textId="4346BD25" w:rsidR="007056FF" w:rsidRPr="0074362C" w:rsidRDefault="007056FF">
      <w:pPr>
        <w:rPr>
          <w:rFonts w:asciiTheme="minorHAnsi" w:hAnsiTheme="minorHAnsi" w:cstheme="minorHAnsi"/>
          <w:b/>
          <w:bCs/>
          <w:color w:val="4472C4" w:themeColor="accent1"/>
          <w:u w:val="single"/>
          <w:lang w:eastAsia="zh-CN"/>
        </w:rPr>
      </w:pPr>
      <w:r w:rsidRPr="0074362C">
        <w:rPr>
          <w:rFonts w:asciiTheme="minorHAnsi" w:hAnsiTheme="minorHAnsi" w:cstheme="minorHAnsi"/>
          <w:b/>
          <w:bCs/>
          <w:color w:val="4472C4" w:themeColor="accent1"/>
          <w:u w:val="single"/>
          <w:lang w:eastAsia="zh-CN"/>
        </w:rPr>
        <w:t>Summary:</w:t>
      </w:r>
    </w:p>
    <w:p w14:paraId="1ED566D1" w14:textId="1175EC71" w:rsidR="007056FF" w:rsidRPr="0074362C" w:rsidRDefault="007056FF">
      <w:pPr>
        <w:rPr>
          <w:rFonts w:asciiTheme="minorHAnsi" w:hAnsiTheme="minorHAnsi" w:cstheme="minorHAnsi"/>
          <w:color w:val="4472C4" w:themeColor="accent1"/>
          <w:lang w:eastAsia="zh-CN"/>
        </w:rPr>
      </w:pPr>
      <w:r w:rsidRPr="0074362C">
        <w:rPr>
          <w:rFonts w:asciiTheme="minorHAnsi" w:hAnsiTheme="minorHAnsi" w:cstheme="minorHAnsi"/>
          <w:color w:val="4472C4" w:themeColor="accent1"/>
          <w:lang w:eastAsia="zh-CN"/>
        </w:rPr>
        <w:t xml:space="preserve">Option 3 (8/11), </w:t>
      </w:r>
      <w:r w:rsidR="00E13BF6" w:rsidRPr="0074362C">
        <w:rPr>
          <w:rFonts w:asciiTheme="minorHAnsi" w:hAnsiTheme="minorHAnsi" w:cstheme="minorHAnsi"/>
          <w:color w:val="4472C4" w:themeColor="accent1"/>
          <w:lang w:eastAsia="zh-CN"/>
        </w:rPr>
        <w:t>Unclear (2/11)</w:t>
      </w:r>
      <w:r w:rsidR="00867195" w:rsidRPr="0074362C">
        <w:rPr>
          <w:rFonts w:asciiTheme="minorHAnsi" w:hAnsiTheme="minorHAnsi" w:cstheme="minorHAnsi"/>
          <w:color w:val="4472C4" w:themeColor="accent1"/>
          <w:lang w:eastAsia="zh-CN"/>
        </w:rPr>
        <w:t>, Option 2 (1/11),</w:t>
      </w:r>
    </w:p>
    <w:p w14:paraId="22A5F741" w14:textId="7F9FBA32" w:rsidR="007056FF" w:rsidRPr="0074362C" w:rsidRDefault="00867195">
      <w:pPr>
        <w:rPr>
          <w:rFonts w:asciiTheme="minorHAnsi" w:hAnsiTheme="minorHAnsi" w:cstheme="minorHAnsi"/>
          <w:color w:val="4472C4" w:themeColor="accent1"/>
          <w:lang w:eastAsia="zh-CN"/>
        </w:rPr>
      </w:pPr>
      <w:r w:rsidRPr="0074362C">
        <w:rPr>
          <w:rFonts w:asciiTheme="minorHAnsi" w:hAnsiTheme="minorHAnsi" w:cstheme="minorHAnsi"/>
          <w:color w:val="4472C4" w:themeColor="accent1"/>
          <w:lang w:eastAsia="zh-CN"/>
        </w:rPr>
        <w:t>The moderator proposes to follow the majority and hence the following is proposed</w:t>
      </w:r>
    </w:p>
    <w:p w14:paraId="643DA969" w14:textId="65799648" w:rsidR="00867195" w:rsidRPr="00FA2E1C" w:rsidRDefault="00867195">
      <w:pPr>
        <w:rPr>
          <w:rFonts w:asciiTheme="minorHAnsi" w:hAnsiTheme="minorHAnsi" w:cstheme="minorHAnsi"/>
          <w:b/>
          <w:bCs/>
          <w:color w:val="00B050"/>
          <w:lang w:eastAsia="zh-CN"/>
        </w:rPr>
      </w:pPr>
      <w:r w:rsidRPr="00FA2E1C">
        <w:rPr>
          <w:rFonts w:asciiTheme="minorHAnsi" w:hAnsiTheme="minorHAnsi" w:cstheme="minorHAnsi"/>
          <w:b/>
          <w:bCs/>
          <w:color w:val="00B050"/>
          <w:lang w:eastAsia="zh-CN"/>
        </w:rPr>
        <w:t xml:space="preserve">Proposal 2: </w:t>
      </w:r>
      <w:r w:rsidR="001D07FD" w:rsidRPr="00FA2E1C">
        <w:rPr>
          <w:rFonts w:asciiTheme="minorHAnsi" w:hAnsiTheme="minorHAnsi" w:cstheme="minorHAnsi"/>
          <w:b/>
          <w:bCs/>
          <w:color w:val="00B050"/>
          <w:lang w:eastAsia="zh-CN"/>
        </w:rPr>
        <w:t xml:space="preserve">In case the SHR </w:t>
      </w:r>
      <w:r w:rsidR="00E050AC" w:rsidRPr="00FA2E1C">
        <w:rPr>
          <w:rFonts w:asciiTheme="minorHAnsi" w:hAnsiTheme="minorHAnsi" w:cstheme="minorHAnsi"/>
          <w:b/>
          <w:bCs/>
          <w:color w:val="00B050"/>
          <w:lang w:eastAsia="zh-CN"/>
        </w:rPr>
        <w:t xml:space="preserve">collected during an intra-NR HO </w:t>
      </w:r>
      <w:r w:rsidR="001D07FD" w:rsidRPr="00FA2E1C">
        <w:rPr>
          <w:rFonts w:asciiTheme="minorHAnsi" w:hAnsiTheme="minorHAnsi" w:cstheme="minorHAnsi"/>
          <w:b/>
          <w:bCs/>
          <w:color w:val="00B050"/>
          <w:lang w:eastAsia="zh-CN"/>
        </w:rPr>
        <w:t>is retrieved in a NR node different from source</w:t>
      </w:r>
      <w:r w:rsidR="00E050AC" w:rsidRPr="00FA2E1C">
        <w:rPr>
          <w:rFonts w:asciiTheme="minorHAnsi" w:hAnsiTheme="minorHAnsi" w:cstheme="minorHAnsi"/>
          <w:b/>
          <w:bCs/>
          <w:color w:val="00B050"/>
          <w:lang w:eastAsia="zh-CN"/>
        </w:rPr>
        <w:t>/</w:t>
      </w:r>
      <w:r w:rsidR="001D07FD" w:rsidRPr="00FA2E1C">
        <w:rPr>
          <w:rFonts w:asciiTheme="minorHAnsi" w:hAnsiTheme="minorHAnsi" w:cstheme="minorHAnsi"/>
          <w:b/>
          <w:bCs/>
          <w:color w:val="00B050"/>
          <w:lang w:eastAsia="zh-CN"/>
        </w:rPr>
        <w:t>target NR node, t</w:t>
      </w:r>
      <w:r w:rsidRPr="00FA2E1C">
        <w:rPr>
          <w:rFonts w:asciiTheme="minorHAnsi" w:hAnsiTheme="minorHAnsi" w:cstheme="minorHAnsi"/>
          <w:b/>
          <w:bCs/>
          <w:color w:val="00B050"/>
          <w:lang w:eastAsia="zh-CN"/>
        </w:rPr>
        <w:t>he receiving node forwards the SHR to corresponding node which generates the SHR trigger condition that triggered the SHR</w:t>
      </w:r>
      <w:r w:rsidR="00B4058A" w:rsidRPr="00FA2E1C">
        <w:rPr>
          <w:rFonts w:asciiTheme="minorHAnsi" w:hAnsiTheme="minorHAnsi" w:cstheme="minorHAnsi"/>
          <w:b/>
          <w:bCs/>
          <w:color w:val="00B050"/>
          <w:lang w:eastAsia="zh-CN"/>
        </w:rPr>
        <w:t xml:space="preserve"> (i.e., Option</w:t>
      </w:r>
      <w:r w:rsidR="0074362C" w:rsidRPr="00FA2E1C">
        <w:rPr>
          <w:rFonts w:asciiTheme="minorHAnsi" w:hAnsiTheme="minorHAnsi" w:cstheme="minorHAnsi"/>
          <w:b/>
          <w:bCs/>
          <w:color w:val="00B050"/>
          <w:lang w:eastAsia="zh-CN"/>
        </w:rPr>
        <w:t xml:space="preserve"> </w:t>
      </w:r>
      <w:r w:rsidR="00B4058A" w:rsidRPr="00FA2E1C">
        <w:rPr>
          <w:rFonts w:asciiTheme="minorHAnsi" w:hAnsiTheme="minorHAnsi" w:cstheme="minorHAnsi"/>
          <w:b/>
          <w:bCs/>
          <w:color w:val="00B050"/>
          <w:lang w:eastAsia="zh-CN"/>
        </w:rPr>
        <w:t>3 is agreed)</w:t>
      </w:r>
    </w:p>
    <w:p w14:paraId="26FE03D2" w14:textId="77777777" w:rsidR="007056FF" w:rsidRDefault="007056FF">
      <w:pPr>
        <w:rPr>
          <w:rFonts w:asciiTheme="minorHAnsi" w:hAnsiTheme="minorHAnsi" w:cstheme="minorHAnsi"/>
          <w:lang w:eastAsia="zh-CN"/>
        </w:rPr>
      </w:pPr>
    </w:p>
    <w:p w14:paraId="46D80B19"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Retrieval of UE context at source gNB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 and intra-NR HO</w:t>
      </w:r>
    </w:p>
    <w:p w14:paraId="46D80B1A" w14:textId="77777777" w:rsidR="00D048A1" w:rsidRDefault="00A27A4B">
      <w:pPr>
        <w:rPr>
          <w:rFonts w:asciiTheme="minorHAnsi" w:hAnsiTheme="minorHAnsi" w:cstheme="minorHAnsi"/>
          <w:lang w:eastAsia="zh-CN"/>
        </w:rPr>
      </w:pPr>
      <w:r>
        <w:rPr>
          <w:rFonts w:asciiTheme="minorHAnsi" w:hAnsiTheme="minorHAnsi" w:cstheme="minorHAnsi"/>
          <w:lang w:eastAsia="zh-CN"/>
        </w:rPr>
        <w:t>The following FFS was agreed last meeting</w:t>
      </w:r>
    </w:p>
    <w:p w14:paraId="46D80B1B" w14:textId="77777777" w:rsidR="00D048A1" w:rsidRDefault="00A27A4B">
      <w:pPr>
        <w:ind w:left="425"/>
        <w:rPr>
          <w:rFonts w:asciiTheme="minorHAnsi" w:hAnsiTheme="minorHAnsi" w:cstheme="minorHAnsi"/>
          <w:color w:val="0070C0"/>
          <w:lang w:eastAsia="zh-CN"/>
        </w:rPr>
      </w:pPr>
      <w:r>
        <w:rPr>
          <w:rFonts w:asciiTheme="minorHAnsi" w:hAnsiTheme="minorHAnsi" w:cstheme="minorHAnsi"/>
          <w:color w:val="0070C0"/>
          <w:lang w:eastAsia="zh-CN"/>
        </w:rPr>
        <w:t>Whether the source node needs to know the UE context while performing root cause analysis for inter-RAT SHR and if so, how?</w:t>
      </w:r>
    </w:p>
    <w:p w14:paraId="46D80B1C" w14:textId="77777777" w:rsidR="00D048A1" w:rsidRDefault="00A27A4B">
      <w:pPr>
        <w:rPr>
          <w:rFonts w:asciiTheme="minorHAnsi" w:hAnsiTheme="minorHAnsi" w:cstheme="minorHAnsi"/>
          <w:lang w:eastAsia="zh-CN"/>
        </w:rPr>
      </w:pPr>
      <w:r>
        <w:rPr>
          <w:rFonts w:asciiTheme="minorHAnsi" w:hAnsiTheme="minorHAnsi" w:cstheme="minorHAnsi"/>
          <w:lang w:eastAsia="zh-CN"/>
        </w:rPr>
        <w:t>The contributions in [2], [3] and [6] discuss about the benefits of UE context retrieval while performing root cause analysis for both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 and intra-NR HO. </w:t>
      </w:r>
    </w:p>
    <w:p w14:paraId="46D80B1D" w14:textId="77777777" w:rsidR="00D048A1" w:rsidRDefault="00A27A4B">
      <w:pPr>
        <w:rPr>
          <w:rFonts w:asciiTheme="minorHAnsi" w:hAnsiTheme="minorHAnsi" w:cstheme="minorHAnsi"/>
          <w:lang w:eastAsia="zh-CN"/>
        </w:rPr>
      </w:pPr>
      <w:r>
        <w:rPr>
          <w:rFonts w:asciiTheme="minorHAnsi" w:hAnsiTheme="minorHAnsi" w:cstheme="minorHAnsi"/>
          <w:lang w:eastAsia="zh-CN"/>
        </w:rPr>
        <w:t>From the contributions, mainly three different options have been considered</w:t>
      </w:r>
    </w:p>
    <w:p w14:paraId="46D80B1E" w14:textId="77777777" w:rsidR="00D048A1" w:rsidRDefault="00A27A4B">
      <w:pPr>
        <w:pStyle w:val="ListParagraph"/>
        <w:numPr>
          <w:ilvl w:val="0"/>
          <w:numId w:val="5"/>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1:</w:t>
      </w:r>
      <w:r>
        <w:rPr>
          <w:rFonts w:asciiTheme="minorHAnsi" w:hAnsiTheme="minorHAnsi" w:cstheme="minorHAnsi"/>
          <w:sz w:val="22"/>
          <w:szCs w:val="22"/>
          <w:lang w:eastAsia="zh-CN"/>
        </w:rPr>
        <w:t xml:space="preserve"> UE includes the “Source C-RNTI” and “Time between HO command and SHR retrieval”. The source gNB can figure out the UE context (up to implementation) with the above information.</w:t>
      </w:r>
    </w:p>
    <w:p w14:paraId="46D80B1F" w14:textId="77777777" w:rsidR="00D048A1" w:rsidRDefault="00A27A4B">
      <w:pPr>
        <w:pStyle w:val="ListParagraph"/>
        <w:numPr>
          <w:ilvl w:val="0"/>
          <w:numId w:val="5"/>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2:</w:t>
      </w:r>
      <w:r>
        <w:rPr>
          <w:rFonts w:asciiTheme="minorHAnsi" w:hAnsiTheme="minorHAnsi" w:cstheme="minorHAnsi"/>
          <w:sz w:val="22"/>
          <w:szCs w:val="22"/>
          <w:lang w:eastAsia="zh-CN"/>
        </w:rPr>
        <w:t xml:space="preserve"> Mobility Information is sent to the UE together with the SHR configuration, the UE includes the Mobility Information back in the inter-RAT SHR as mentioned in [2]</w:t>
      </w:r>
    </w:p>
    <w:p w14:paraId="46D80B20" w14:textId="77777777" w:rsidR="00D048A1" w:rsidRDefault="00A27A4B">
      <w:pPr>
        <w:pStyle w:val="ListParagraph"/>
        <w:numPr>
          <w:ilvl w:val="0"/>
          <w:numId w:val="5"/>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3:</w:t>
      </w:r>
      <w:r>
        <w:rPr>
          <w:rFonts w:asciiTheme="minorHAnsi" w:hAnsiTheme="minorHAnsi" w:cstheme="minorHAnsi"/>
          <w:sz w:val="22"/>
          <w:szCs w:val="22"/>
          <w:lang w:eastAsia="zh-CN"/>
        </w:rPr>
        <w:t xml:space="preserve"> The source node sends C-RNTI or/and Mobility Information to the target node in HANDOVER REQUEST, the target node sends it back to the source node when the target node forwards SHR to the source node </w:t>
      </w:r>
      <w:r>
        <w:rPr>
          <w:rFonts w:asciiTheme="minorHAnsi" w:hAnsiTheme="minorHAnsi" w:cstheme="minorHAnsi"/>
          <w:b/>
          <w:bCs/>
          <w:sz w:val="22"/>
          <w:szCs w:val="22"/>
          <w:lang w:eastAsia="zh-CN"/>
        </w:rPr>
        <w:t>(only in scope for intra-NR SHR)</w:t>
      </w:r>
    </w:p>
    <w:p w14:paraId="46D80B21"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 xml:space="preserve">Q3: Which of the above options do you prefer for UE context retrieval at source gNB during inter-RAT HO (NR </w:t>
      </w:r>
      <w:r>
        <w:rPr>
          <w:rFonts w:asciiTheme="minorHAnsi" w:hAnsiTheme="minorHAnsi" w:cstheme="minorHAnsi"/>
          <w:b/>
          <w:bCs/>
          <w:lang w:eastAsia="zh-CN"/>
        </w:rPr>
        <w:sym w:font="Wingdings" w:char="F0E0"/>
      </w:r>
      <w:r>
        <w:rPr>
          <w:rFonts w:asciiTheme="minorHAnsi" w:hAnsiTheme="minorHAnsi" w:cstheme="minorHAnsi"/>
          <w:b/>
          <w:bCs/>
          <w:lang w:eastAsia="zh-CN"/>
        </w:rPr>
        <w:t xml:space="preserve"> LTE) and intra-NR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223"/>
        <w:gridCol w:w="1292"/>
        <w:gridCol w:w="5493"/>
      </w:tblGrid>
      <w:tr w:rsidR="00D048A1" w14:paraId="46D80B26" w14:textId="77777777">
        <w:tc>
          <w:tcPr>
            <w:tcW w:w="1197" w:type="dxa"/>
            <w:shd w:val="clear" w:color="auto" w:fill="auto"/>
          </w:tcPr>
          <w:p w14:paraId="46D80B22" w14:textId="77777777" w:rsidR="00D048A1" w:rsidRDefault="00A27A4B">
            <w:pPr>
              <w:rPr>
                <w:rFonts w:asciiTheme="minorHAnsi" w:hAnsiTheme="minorHAnsi" w:cstheme="minorHAnsi"/>
              </w:rPr>
            </w:pPr>
            <w:r>
              <w:rPr>
                <w:rFonts w:asciiTheme="minorHAnsi" w:hAnsiTheme="minorHAnsi" w:cstheme="minorHAnsi"/>
              </w:rPr>
              <w:t>Company</w:t>
            </w:r>
          </w:p>
        </w:tc>
        <w:tc>
          <w:tcPr>
            <w:tcW w:w="1223" w:type="dxa"/>
          </w:tcPr>
          <w:p w14:paraId="46D80B23"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Option 1 or 2 for inter-RAT SHR</w:t>
            </w:r>
          </w:p>
        </w:tc>
        <w:tc>
          <w:tcPr>
            <w:tcW w:w="1292" w:type="dxa"/>
          </w:tcPr>
          <w:p w14:paraId="46D80B24" w14:textId="77777777" w:rsidR="00D048A1" w:rsidRDefault="00A27A4B">
            <w:pPr>
              <w:rPr>
                <w:rFonts w:asciiTheme="minorHAnsi" w:hAnsiTheme="minorHAnsi" w:cstheme="minorHAnsi"/>
              </w:rPr>
            </w:pPr>
            <w:r>
              <w:rPr>
                <w:rFonts w:asciiTheme="minorHAnsi" w:hAnsiTheme="minorHAnsi" w:cstheme="minorHAnsi"/>
              </w:rPr>
              <w:t>Option 1,2 or 3 for intra-NR SHR</w:t>
            </w:r>
          </w:p>
        </w:tc>
        <w:tc>
          <w:tcPr>
            <w:tcW w:w="5493" w:type="dxa"/>
            <w:shd w:val="clear" w:color="auto" w:fill="auto"/>
          </w:tcPr>
          <w:p w14:paraId="46D80B25"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B34" w14:textId="77777777">
        <w:tc>
          <w:tcPr>
            <w:tcW w:w="1197" w:type="dxa"/>
            <w:shd w:val="clear" w:color="auto" w:fill="auto"/>
          </w:tcPr>
          <w:p w14:paraId="46D80B27"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223" w:type="dxa"/>
          </w:tcPr>
          <w:p w14:paraId="46D80B28"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1292" w:type="dxa"/>
          </w:tcPr>
          <w:p w14:paraId="46D80B29" w14:textId="77777777" w:rsidR="00D048A1" w:rsidRDefault="00A27A4B">
            <w:pPr>
              <w:rPr>
                <w:rFonts w:asciiTheme="minorHAnsi" w:eastAsia="CG Times (WN)"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5493" w:type="dxa"/>
            <w:shd w:val="clear" w:color="auto" w:fill="auto"/>
          </w:tcPr>
          <w:p w14:paraId="46D80B2A" w14:textId="77777777" w:rsidR="00D048A1" w:rsidRDefault="00A27A4B">
            <w:pPr>
              <w:rPr>
                <w:iCs/>
                <w:color w:val="000000" w:themeColor="text1"/>
              </w:rPr>
            </w:pPr>
            <w:bookmarkStart w:id="2" w:name="OLE_LINK6"/>
            <w:r>
              <w:rPr>
                <w:iCs/>
                <w:color w:val="000000" w:themeColor="text1"/>
              </w:rPr>
              <w:t xml:space="preserve">Option 1 has the following drawbacks. </w:t>
            </w:r>
          </w:p>
          <w:p w14:paraId="46D80B2B" w14:textId="77777777" w:rsidR="00D048A1" w:rsidRDefault="00A27A4B">
            <w:pPr>
              <w:pStyle w:val="ListParagraph"/>
              <w:widowControl w:val="0"/>
              <w:numPr>
                <w:ilvl w:val="0"/>
                <w:numId w:val="6"/>
              </w:numPr>
              <w:spacing w:after="0" w:line="240" w:lineRule="auto"/>
              <w:ind w:firstLineChars="0"/>
              <w:jc w:val="both"/>
              <w:rPr>
                <w:iCs/>
                <w:color w:val="000000" w:themeColor="text1"/>
                <w:sz w:val="22"/>
              </w:rPr>
            </w:pPr>
            <w:commentRangeStart w:id="3"/>
            <w:r>
              <w:rPr>
                <w:iCs/>
                <w:color w:val="000000" w:themeColor="text1"/>
                <w:sz w:val="22"/>
              </w:rPr>
              <w:t xml:space="preserve">The source node </w:t>
            </w:r>
            <w:proofErr w:type="gramStart"/>
            <w:r>
              <w:rPr>
                <w:iCs/>
                <w:color w:val="000000" w:themeColor="text1"/>
                <w:sz w:val="22"/>
              </w:rPr>
              <w:t>has to</w:t>
            </w:r>
            <w:proofErr w:type="gramEnd"/>
            <w:r>
              <w:rPr>
                <w:iCs/>
                <w:color w:val="000000" w:themeColor="text1"/>
                <w:sz w:val="22"/>
              </w:rPr>
              <w:t xml:space="preserve"> save the UE context for each UE until 48hrs after the UE moves away, which bring burden for the source node.</w:t>
            </w:r>
          </w:p>
          <w:p w14:paraId="46D80B2C" w14:textId="77777777" w:rsidR="00D048A1" w:rsidRDefault="00A27A4B">
            <w:pPr>
              <w:pStyle w:val="ListParagraph"/>
              <w:widowControl w:val="0"/>
              <w:numPr>
                <w:ilvl w:val="0"/>
                <w:numId w:val="6"/>
              </w:numPr>
              <w:spacing w:after="0" w:line="240" w:lineRule="auto"/>
              <w:ind w:firstLineChars="0"/>
              <w:jc w:val="both"/>
              <w:rPr>
                <w:iCs/>
                <w:color w:val="000000" w:themeColor="text1"/>
                <w:sz w:val="22"/>
              </w:rPr>
            </w:pPr>
            <w:r>
              <w:rPr>
                <w:iCs/>
                <w:color w:val="000000" w:themeColor="text1"/>
                <w:sz w:val="22"/>
              </w:rPr>
              <w:t>The C-RNTI of the UE has been re-assigned to other UEs after the UE moves away. The source node cannot identify a right UE context with the UE reported source C-RNTI.</w:t>
            </w:r>
          </w:p>
          <w:p w14:paraId="46D80B2D" w14:textId="77777777" w:rsidR="00D048A1" w:rsidRDefault="00A27A4B">
            <w:pPr>
              <w:pStyle w:val="ListParagraph"/>
              <w:widowControl w:val="0"/>
              <w:numPr>
                <w:ilvl w:val="0"/>
                <w:numId w:val="6"/>
              </w:numPr>
              <w:spacing w:after="0" w:line="240" w:lineRule="auto"/>
              <w:ind w:firstLineChars="0"/>
              <w:jc w:val="both"/>
              <w:rPr>
                <w:iCs/>
                <w:color w:val="000000" w:themeColor="text1"/>
                <w:sz w:val="22"/>
              </w:rPr>
            </w:pPr>
            <w:r>
              <w:rPr>
                <w:iCs/>
                <w:color w:val="000000" w:themeColor="text1"/>
                <w:sz w:val="22"/>
              </w:rPr>
              <w:lastRenderedPageBreak/>
              <w:t xml:space="preserve">The source node </w:t>
            </w:r>
            <w:proofErr w:type="gramStart"/>
            <w:r>
              <w:rPr>
                <w:iCs/>
                <w:color w:val="000000" w:themeColor="text1"/>
                <w:sz w:val="22"/>
              </w:rPr>
              <w:t>has to</w:t>
            </w:r>
            <w:proofErr w:type="gramEnd"/>
            <w:r>
              <w:rPr>
                <w:iCs/>
                <w:color w:val="000000" w:themeColor="text1"/>
                <w:sz w:val="22"/>
              </w:rPr>
              <w:t xml:space="preserve"> maintain an additional table on the mapping of C-RNTI and time window. </w:t>
            </w:r>
            <w:proofErr w:type="gramStart"/>
            <w:r>
              <w:rPr>
                <w:iCs/>
                <w:color w:val="000000" w:themeColor="text1"/>
                <w:sz w:val="22"/>
              </w:rPr>
              <w:t>E.g.</w:t>
            </w:r>
            <w:proofErr w:type="gramEnd"/>
            <w:r>
              <w:rPr>
                <w:iCs/>
                <w:color w:val="000000" w:themeColor="text1"/>
                <w:sz w:val="22"/>
              </w:rPr>
              <w:t xml:space="preserve"> CRNTI:10, UE Context 1 at 10:00-10:05, </w:t>
            </w:r>
          </w:p>
          <w:p w14:paraId="46D80B2E" w14:textId="77777777" w:rsidR="00D048A1" w:rsidRDefault="00A27A4B">
            <w:pPr>
              <w:pStyle w:val="ListParagraph"/>
              <w:widowControl w:val="0"/>
              <w:spacing w:after="0" w:line="240" w:lineRule="auto"/>
              <w:ind w:left="420" w:firstLineChars="500" w:firstLine="1100"/>
              <w:jc w:val="both"/>
              <w:rPr>
                <w:iCs/>
                <w:color w:val="000000" w:themeColor="text1"/>
                <w:sz w:val="22"/>
              </w:rPr>
            </w:pPr>
            <w:r>
              <w:rPr>
                <w:iCs/>
                <w:color w:val="000000" w:themeColor="text1"/>
                <w:sz w:val="22"/>
              </w:rPr>
              <w:t xml:space="preserve">UE Context 2 at 10:05-10:15, </w:t>
            </w:r>
          </w:p>
          <w:p w14:paraId="46D80B2F" w14:textId="77777777" w:rsidR="00D048A1" w:rsidRDefault="00A27A4B">
            <w:pPr>
              <w:pStyle w:val="ListParagraph"/>
              <w:widowControl w:val="0"/>
              <w:spacing w:after="0" w:line="240" w:lineRule="auto"/>
              <w:ind w:left="420" w:firstLineChars="500" w:firstLine="1100"/>
              <w:jc w:val="both"/>
              <w:rPr>
                <w:iCs/>
                <w:color w:val="000000" w:themeColor="text1"/>
                <w:sz w:val="22"/>
              </w:rPr>
            </w:pPr>
            <w:r>
              <w:rPr>
                <w:iCs/>
                <w:color w:val="000000" w:themeColor="text1"/>
                <w:sz w:val="22"/>
              </w:rPr>
              <w:t>UE Context 3 at 10:15-10:35,</w:t>
            </w:r>
          </w:p>
          <w:p w14:paraId="46D80B30" w14:textId="77777777" w:rsidR="00D048A1" w:rsidRDefault="00A27A4B">
            <w:pPr>
              <w:pStyle w:val="ListParagraph"/>
              <w:widowControl w:val="0"/>
              <w:spacing w:after="0" w:line="240" w:lineRule="auto"/>
              <w:ind w:left="420" w:firstLineChars="500" w:firstLine="1100"/>
              <w:jc w:val="both"/>
              <w:rPr>
                <w:iCs/>
                <w:color w:val="000000" w:themeColor="text1"/>
                <w:sz w:val="22"/>
              </w:rPr>
            </w:pPr>
            <w:r>
              <w:rPr>
                <w:iCs/>
                <w:color w:val="000000" w:themeColor="text1"/>
                <w:sz w:val="22"/>
              </w:rPr>
              <w:t>…</w:t>
            </w:r>
          </w:p>
          <w:p w14:paraId="46D80B31" w14:textId="77777777" w:rsidR="00D048A1" w:rsidRDefault="00A27A4B">
            <w:pPr>
              <w:ind w:leftChars="200" w:left="440"/>
              <w:rPr>
                <w:iCs/>
                <w:color w:val="000000" w:themeColor="text1"/>
              </w:rPr>
            </w:pPr>
            <w:proofErr w:type="gramStart"/>
            <w:r>
              <w:rPr>
                <w:iCs/>
                <w:color w:val="000000" w:themeColor="text1"/>
              </w:rPr>
              <w:t>So</w:t>
            </w:r>
            <w:proofErr w:type="gramEnd"/>
            <w:r>
              <w:rPr>
                <w:iCs/>
                <w:color w:val="000000" w:themeColor="text1"/>
              </w:rPr>
              <w:t xml:space="preserve"> Option 1 will bring complex handling in the source node.</w:t>
            </w:r>
            <w:commentRangeEnd w:id="3"/>
            <w:r>
              <w:rPr>
                <w:rStyle w:val="CommentReference"/>
              </w:rPr>
              <w:commentReference w:id="3"/>
            </w:r>
          </w:p>
          <w:bookmarkEnd w:id="2"/>
          <w:p w14:paraId="46D80B32" w14:textId="77777777" w:rsidR="00D048A1" w:rsidRDefault="00A27A4B">
            <w:pPr>
              <w:rPr>
                <w:iCs/>
                <w:color w:val="000000" w:themeColor="text1"/>
              </w:rPr>
            </w:pPr>
            <w:r>
              <w:rPr>
                <w:iCs/>
                <w:color w:val="000000" w:themeColor="text1"/>
              </w:rPr>
              <w:t xml:space="preserve">For Option 2, the source node does not need to save the individual UE context after the UE has moved away. There is no issue even if the C-RNTI is re-assigned for other UEs. The optimization of SHR is not for this specific UE because this UE has moved away. The optimization of SHR is for group of </w:t>
            </w:r>
            <w:r>
              <w:rPr>
                <w:rFonts w:hint="eastAsia"/>
                <w:iCs/>
                <w:color w:val="000000" w:themeColor="text1"/>
              </w:rPr>
              <w:t>UE</w:t>
            </w:r>
            <w:r>
              <w:rPr>
                <w:iCs/>
                <w:color w:val="000000" w:themeColor="text1"/>
              </w:rPr>
              <w:t xml:space="preserve">s which use the same HO strategy. </w:t>
            </w:r>
            <w:proofErr w:type="gramStart"/>
            <w:r>
              <w:rPr>
                <w:iCs/>
                <w:color w:val="000000" w:themeColor="text1"/>
              </w:rPr>
              <w:t>So</w:t>
            </w:r>
            <w:proofErr w:type="gramEnd"/>
            <w:r>
              <w:rPr>
                <w:iCs/>
                <w:color w:val="000000" w:themeColor="text1"/>
              </w:rPr>
              <w:t xml:space="preserve"> Mobility Information is enough for identifying the mobility related context.</w:t>
            </w:r>
          </w:p>
          <w:p w14:paraId="46D80B33" w14:textId="77777777" w:rsidR="00D048A1" w:rsidRDefault="00A27A4B">
            <w:pPr>
              <w:rPr>
                <w:rFonts w:asciiTheme="minorHAnsi" w:eastAsiaTheme="minorEastAsia" w:hAnsiTheme="minorHAnsi" w:cstheme="minorHAnsi"/>
                <w:lang w:eastAsia="zh-CN"/>
              </w:rPr>
            </w:pPr>
            <w:r>
              <w:rPr>
                <w:rFonts w:hint="eastAsia"/>
                <w:iCs/>
                <w:color w:val="000000" w:themeColor="text1"/>
              </w:rPr>
              <w:t>I</w:t>
            </w:r>
            <w:r>
              <w:rPr>
                <w:iCs/>
                <w:color w:val="000000" w:themeColor="text1"/>
              </w:rPr>
              <w:t xml:space="preserve">t’s better to use the same solution for inter-RAT SHR and intra-NR </w:t>
            </w:r>
            <w:r>
              <w:rPr>
                <w:rFonts w:hint="eastAsia"/>
                <w:iCs/>
                <w:color w:val="000000" w:themeColor="text1"/>
              </w:rPr>
              <w:t>SHR.</w:t>
            </w:r>
          </w:p>
        </w:tc>
      </w:tr>
      <w:tr w:rsidR="00D048A1" w14:paraId="46D80B3A" w14:textId="77777777">
        <w:tc>
          <w:tcPr>
            <w:tcW w:w="1197" w:type="dxa"/>
            <w:shd w:val="clear" w:color="auto" w:fill="auto"/>
          </w:tcPr>
          <w:p w14:paraId="46D80B35"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Lenovo</w:t>
            </w:r>
          </w:p>
        </w:tc>
        <w:tc>
          <w:tcPr>
            <w:tcW w:w="1223" w:type="dxa"/>
          </w:tcPr>
          <w:p w14:paraId="46D80B3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1</w:t>
            </w:r>
          </w:p>
        </w:tc>
        <w:tc>
          <w:tcPr>
            <w:tcW w:w="1292" w:type="dxa"/>
          </w:tcPr>
          <w:p w14:paraId="46D80B3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5493" w:type="dxa"/>
            <w:shd w:val="clear" w:color="auto" w:fill="auto"/>
          </w:tcPr>
          <w:p w14:paraId="46D80B3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We prefer to use same solution for UE context retrieval at source node during inter-RAT HO and intra-NR HO. </w:t>
            </w:r>
          </w:p>
          <w:p w14:paraId="46D80B3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To down-select between Option 1 and Option 2, Option 2 needs to enhance SHR configuration configured to the UE, it introduces more RAN2 work, since source C-RNTI may also be used to corelate SHR and RLF report, Option 1 is preferred.</w:t>
            </w:r>
          </w:p>
        </w:tc>
      </w:tr>
      <w:tr w:rsidR="00D048A1" w14:paraId="46D80B44" w14:textId="77777777">
        <w:tc>
          <w:tcPr>
            <w:tcW w:w="1197" w:type="dxa"/>
            <w:shd w:val="clear" w:color="auto" w:fill="auto"/>
          </w:tcPr>
          <w:p w14:paraId="46D80B3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223" w:type="dxa"/>
          </w:tcPr>
          <w:p w14:paraId="46D80B3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p w14:paraId="46D80B3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Open to Option 2 if for a generic framework for UE context retrieval</w:t>
            </w:r>
          </w:p>
        </w:tc>
        <w:tc>
          <w:tcPr>
            <w:tcW w:w="1292" w:type="dxa"/>
          </w:tcPr>
          <w:p w14:paraId="46D80B3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p w14:paraId="46D80B3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Open to Option 2 if for a generic framework for UE context retrieval</w:t>
            </w:r>
          </w:p>
        </w:tc>
        <w:tc>
          <w:tcPr>
            <w:tcW w:w="5493" w:type="dxa"/>
            <w:shd w:val="clear" w:color="auto" w:fill="auto"/>
          </w:tcPr>
          <w:p w14:paraId="46D80B4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If the network is interested in knowing the UE context while performing SON/MDT optimizations, the network </w:t>
            </w:r>
            <w:proofErr w:type="gramStart"/>
            <w:r>
              <w:rPr>
                <w:rFonts w:asciiTheme="minorHAnsi" w:eastAsia="SimSun" w:hAnsiTheme="minorHAnsi" w:cstheme="minorHAnsi"/>
                <w:b/>
                <w:bCs/>
                <w:u w:val="single"/>
                <w:lang w:eastAsia="zh-CN"/>
              </w:rPr>
              <w:t>has to</w:t>
            </w:r>
            <w:proofErr w:type="gramEnd"/>
            <w:r>
              <w:rPr>
                <w:rFonts w:asciiTheme="minorHAnsi" w:eastAsia="SimSun" w:hAnsiTheme="minorHAnsi" w:cstheme="minorHAnsi"/>
                <w:lang w:eastAsia="zh-CN"/>
              </w:rPr>
              <w:t xml:space="preserve"> store some kind of pointer to UE context (either using </w:t>
            </w:r>
            <w:r>
              <w:rPr>
                <w:rFonts w:asciiTheme="minorHAnsi" w:eastAsia="SimSun" w:hAnsiTheme="minorHAnsi" w:cstheme="minorHAnsi"/>
                <w:i/>
                <w:iCs/>
                <w:lang w:eastAsia="zh-CN"/>
              </w:rPr>
              <w:t>Mobility Information</w:t>
            </w:r>
            <w:r>
              <w:rPr>
                <w:rFonts w:asciiTheme="minorHAnsi" w:eastAsia="SimSun" w:hAnsiTheme="minorHAnsi" w:cstheme="minorHAnsi"/>
                <w:lang w:eastAsia="zh-CN"/>
              </w:rPr>
              <w:t xml:space="preserve"> to store in the target node and retrieve later or store locally via implementation), so that it can identify the UE context from the “assistance” UE is providing i.e., the C-RNTI and the timer.</w:t>
            </w:r>
          </w:p>
          <w:p w14:paraId="46D80B41" w14:textId="77777777" w:rsidR="00D048A1" w:rsidRDefault="00A27A4B">
            <w:pPr>
              <w:rPr>
                <w:rFonts w:asciiTheme="minorHAnsi" w:eastAsia="SimSun" w:hAnsiTheme="minorHAnsi" w:cstheme="minorHAnsi"/>
                <w:b/>
                <w:bCs/>
                <w:lang w:eastAsia="zh-CN"/>
              </w:rPr>
            </w:pPr>
            <w:proofErr w:type="gramStart"/>
            <w:r>
              <w:rPr>
                <w:rFonts w:asciiTheme="minorHAnsi" w:eastAsia="SimSun" w:hAnsiTheme="minorHAnsi" w:cstheme="minorHAnsi"/>
                <w:b/>
                <w:bCs/>
                <w:lang w:eastAsia="zh-CN"/>
              </w:rPr>
              <w:t>So</w:t>
            </w:r>
            <w:proofErr w:type="gramEnd"/>
            <w:r>
              <w:rPr>
                <w:rFonts w:asciiTheme="minorHAnsi" w:eastAsia="SimSun" w:hAnsiTheme="minorHAnsi" w:cstheme="minorHAnsi"/>
                <w:b/>
                <w:bCs/>
                <w:lang w:eastAsia="zh-CN"/>
              </w:rPr>
              <w:t xml:space="preserve"> we think we can use Option 1 for UE context retrieval for SHR (similar to RLF Report).</w:t>
            </w:r>
          </w:p>
          <w:p w14:paraId="46D80B4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We are open to Option 2 if this can be a generic framework to identify UE context in all SON/MDT reports (not just SHR), thereby avoiding UE to report network configuration back to the network in other SON/MDT reports as well. Please see our comment in the CB on RACH for a similar comment as well.</w:t>
            </w:r>
          </w:p>
          <w:p w14:paraId="46D80B43" w14:textId="77777777" w:rsidR="00D048A1" w:rsidRDefault="00D048A1">
            <w:pPr>
              <w:rPr>
                <w:rFonts w:asciiTheme="minorHAnsi" w:eastAsia="SimSun" w:hAnsiTheme="minorHAnsi" w:cstheme="minorHAnsi"/>
                <w:lang w:eastAsia="zh-CN"/>
              </w:rPr>
            </w:pPr>
          </w:p>
        </w:tc>
      </w:tr>
      <w:tr w:rsidR="00D048A1" w14:paraId="46D80B49" w14:textId="77777777">
        <w:tc>
          <w:tcPr>
            <w:tcW w:w="1197" w:type="dxa"/>
            <w:shd w:val="clear" w:color="auto" w:fill="auto"/>
          </w:tcPr>
          <w:p w14:paraId="46D80B45"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lang w:eastAsia="zh-CN"/>
              </w:rPr>
              <w:t>Nokia</w:t>
            </w:r>
          </w:p>
        </w:tc>
        <w:tc>
          <w:tcPr>
            <w:tcW w:w="1223" w:type="dxa"/>
          </w:tcPr>
          <w:p w14:paraId="46D80B46"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 xml:space="preserve">Option 2 </w:t>
            </w:r>
          </w:p>
        </w:tc>
        <w:tc>
          <w:tcPr>
            <w:tcW w:w="1292" w:type="dxa"/>
          </w:tcPr>
          <w:p w14:paraId="46D80B47" w14:textId="77777777" w:rsidR="00D048A1" w:rsidRDefault="00A27A4B">
            <w:pPr>
              <w:rPr>
                <w:rFonts w:asciiTheme="minorHAnsi" w:eastAsia="SimSun" w:hAnsiTheme="minorHAnsi" w:cstheme="minorHAnsi"/>
                <w:lang w:eastAsia="zh-CN"/>
              </w:rPr>
            </w:pPr>
            <w:r>
              <w:rPr>
                <w:rFonts w:asciiTheme="minorHAnsi" w:eastAsia="CG Times (WN)" w:hAnsiTheme="minorHAnsi" w:cstheme="minorHAnsi"/>
                <w:color w:val="000000" w:themeColor="text1"/>
                <w:lang w:eastAsia="zh-CN"/>
              </w:rPr>
              <w:t xml:space="preserve">Option 2 </w:t>
            </w:r>
          </w:p>
        </w:tc>
        <w:tc>
          <w:tcPr>
            <w:tcW w:w="5493" w:type="dxa"/>
            <w:shd w:val="clear" w:color="auto" w:fill="auto"/>
          </w:tcPr>
          <w:p w14:paraId="46D80B48" w14:textId="77777777" w:rsidR="00D048A1" w:rsidRDefault="00A27A4B">
            <w:pPr>
              <w:rPr>
                <w:rFonts w:asciiTheme="minorHAnsi" w:eastAsia="SimSun" w:hAnsiTheme="minorHAnsi" w:cstheme="minorHAnsi"/>
                <w:lang w:eastAsia="zh-CN"/>
              </w:rPr>
            </w:pPr>
            <w:r>
              <w:rPr>
                <w:iCs/>
                <w:color w:val="000000" w:themeColor="text1"/>
              </w:rPr>
              <w:t>OK – No need to store individual UE context.</w:t>
            </w:r>
            <w:r>
              <w:rPr>
                <w:rFonts w:asciiTheme="minorHAnsi" w:eastAsia="CG Times (WN)" w:hAnsiTheme="minorHAnsi" w:cstheme="minorHAnsi"/>
                <w:lang w:eastAsia="zh-CN"/>
              </w:rPr>
              <w:t xml:space="preserve"> T</w:t>
            </w:r>
            <w:r>
              <w:rPr>
                <w:iCs/>
                <w:color w:val="000000" w:themeColor="text1"/>
              </w:rPr>
              <w:t xml:space="preserve">he SHR optimization is not for this specific UE but for group of </w:t>
            </w:r>
            <w:r>
              <w:rPr>
                <w:rFonts w:hint="eastAsia"/>
                <w:iCs/>
                <w:color w:val="000000" w:themeColor="text1"/>
              </w:rPr>
              <w:t>UE</w:t>
            </w:r>
            <w:r>
              <w:rPr>
                <w:iCs/>
                <w:color w:val="000000" w:themeColor="text1"/>
              </w:rPr>
              <w:t xml:space="preserve">s which use the same HO strategy. So, Mobility Information is enough for identifying the mobility related </w:t>
            </w:r>
            <w:r>
              <w:rPr>
                <w:iCs/>
                <w:color w:val="000000" w:themeColor="text1"/>
              </w:rPr>
              <w:lastRenderedPageBreak/>
              <w:t>context.</w:t>
            </w:r>
          </w:p>
        </w:tc>
      </w:tr>
      <w:tr w:rsidR="00D048A1" w14:paraId="46D80B51"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6D80B4A"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w:t>
            </w:r>
          </w:p>
        </w:tc>
        <w:tc>
          <w:tcPr>
            <w:tcW w:w="1223" w:type="dxa"/>
            <w:tcBorders>
              <w:top w:val="single" w:sz="4" w:space="0" w:color="auto"/>
              <w:left w:val="single" w:sz="4" w:space="0" w:color="auto"/>
              <w:bottom w:val="single" w:sz="4" w:space="0" w:color="auto"/>
              <w:right w:val="single" w:sz="4" w:space="0" w:color="auto"/>
            </w:tcBorders>
          </w:tcPr>
          <w:p w14:paraId="46D80B4B"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Opt1</w:t>
            </w:r>
          </w:p>
        </w:tc>
        <w:tc>
          <w:tcPr>
            <w:tcW w:w="1292" w:type="dxa"/>
            <w:tcBorders>
              <w:top w:val="single" w:sz="4" w:space="0" w:color="auto"/>
              <w:left w:val="single" w:sz="4" w:space="0" w:color="auto"/>
              <w:bottom w:val="single" w:sz="4" w:space="0" w:color="auto"/>
              <w:right w:val="single" w:sz="4" w:space="0" w:color="auto"/>
            </w:tcBorders>
          </w:tcPr>
          <w:p w14:paraId="46D80B4C" w14:textId="77777777" w:rsidR="00D048A1" w:rsidRDefault="00A27A4B">
            <w:pPr>
              <w:rPr>
                <w:rFonts w:asciiTheme="minorHAnsi" w:eastAsia="CG Times (WN)" w:hAnsiTheme="minorHAnsi" w:cstheme="minorHAnsi"/>
                <w:color w:val="000000" w:themeColor="text1"/>
                <w:lang w:eastAsia="zh-CN"/>
              </w:rPr>
            </w:pPr>
            <w:r>
              <w:rPr>
                <w:rFonts w:asciiTheme="minorHAnsi" w:eastAsia="CG Times (WN)" w:hAnsiTheme="minorHAnsi" w:cstheme="minorHAnsi"/>
                <w:color w:val="000000" w:themeColor="text1"/>
                <w:lang w:eastAsia="zh-CN"/>
              </w:rPr>
              <w:t>Option 1 or Opt3 (see above)</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6D80B4D"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the Context retrieval, the general solution is that the UE provides the information to identify the UE. Therefore, we prefer opt1 for inter-RAT SHR.</w:t>
            </w:r>
          </w:p>
          <w:p w14:paraId="46D80B4E"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opt2, we would need new signaling to send the mobility info to the UE. </w:t>
            </w:r>
            <w:r>
              <w:rPr>
                <w:rFonts w:asciiTheme="minorHAnsi" w:eastAsiaTheme="minorEastAsia" w:hAnsiTheme="minorHAnsi" w:cstheme="minorHAnsi"/>
                <w:b/>
                <w:lang w:eastAsia="zh-CN"/>
              </w:rPr>
              <w:t xml:space="preserve">This would impact both NR and </w:t>
            </w:r>
            <w:commentRangeStart w:id="4"/>
            <w:r>
              <w:rPr>
                <w:rFonts w:asciiTheme="minorHAnsi" w:eastAsiaTheme="minorEastAsia" w:hAnsiTheme="minorHAnsi" w:cstheme="minorHAnsi"/>
                <w:b/>
                <w:lang w:eastAsia="zh-CN"/>
              </w:rPr>
              <w:t>LTE RRC</w:t>
            </w:r>
            <w:r>
              <w:rPr>
                <w:rFonts w:asciiTheme="minorHAnsi" w:eastAsiaTheme="minorEastAsia" w:hAnsiTheme="minorHAnsi" w:cstheme="minorHAnsi"/>
                <w:lang w:eastAsia="zh-CN"/>
              </w:rPr>
              <w:t xml:space="preserve"> </w:t>
            </w:r>
            <w:commentRangeEnd w:id="4"/>
            <w:r w:rsidR="00766A3C">
              <w:rPr>
                <w:rStyle w:val="CommentReference"/>
              </w:rPr>
              <w:commentReference w:id="4"/>
            </w:r>
          </w:p>
          <w:p w14:paraId="46D80B4F"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When is this sent? Is it sent from target or from source? If this is used for grouping, </w:t>
            </w:r>
            <w:r>
              <w:rPr>
                <w:rFonts w:asciiTheme="minorHAnsi" w:eastAsiaTheme="minorEastAsia" w:hAnsiTheme="minorHAnsi" w:cstheme="minorHAnsi"/>
                <w:b/>
                <w:lang w:eastAsia="zh-CN"/>
              </w:rPr>
              <w:t>we may also need to update</w:t>
            </w:r>
            <w:r>
              <w:rPr>
                <w:rFonts w:asciiTheme="minorHAnsi" w:eastAsiaTheme="minorEastAsia" w:hAnsiTheme="minorHAnsi" w:cstheme="minorHAnsi"/>
                <w:lang w:eastAsia="zh-CN"/>
              </w:rPr>
              <w:t xml:space="preserve"> the mobility information in case the UE changes properties while being connected (similar as for network solution and CHO). </w:t>
            </w:r>
          </w:p>
          <w:p w14:paraId="46D80B50" w14:textId="77777777" w:rsidR="00D048A1" w:rsidRDefault="00A27A4B">
            <w:pPr>
              <w:rPr>
                <w:iCs/>
                <w:color w:val="000000" w:themeColor="text1"/>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intra-NR SHR, the option is related to the answer of Q2. If in Q2, opt 2 is selected, here it should be opt3.</w:t>
            </w:r>
          </w:p>
        </w:tc>
      </w:tr>
      <w:tr w:rsidR="00D048A1" w14:paraId="46D80B56"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6D80B5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223" w:type="dxa"/>
            <w:tcBorders>
              <w:top w:val="single" w:sz="4" w:space="0" w:color="auto"/>
              <w:left w:val="single" w:sz="4" w:space="0" w:color="auto"/>
              <w:bottom w:val="single" w:sz="4" w:space="0" w:color="auto"/>
              <w:right w:val="single" w:sz="4" w:space="0" w:color="auto"/>
            </w:tcBorders>
          </w:tcPr>
          <w:p w14:paraId="46D80B5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1292" w:type="dxa"/>
            <w:tcBorders>
              <w:top w:val="single" w:sz="4" w:space="0" w:color="auto"/>
              <w:left w:val="single" w:sz="4" w:space="0" w:color="auto"/>
              <w:bottom w:val="single" w:sz="4" w:space="0" w:color="auto"/>
              <w:right w:val="single" w:sz="4" w:space="0" w:color="auto"/>
            </w:tcBorders>
          </w:tcPr>
          <w:p w14:paraId="46D80B5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6D80B55" w14:textId="77777777" w:rsidR="00D048A1" w:rsidRDefault="00A27A4B">
            <w:pPr>
              <w:rPr>
                <w:iCs/>
                <w:color w:val="000000" w:themeColor="text1"/>
                <w:lang w:eastAsia="zh-CN"/>
              </w:rPr>
            </w:pPr>
            <w:r>
              <w:rPr>
                <w:rFonts w:asciiTheme="minorHAnsi" w:eastAsia="SimSun" w:hAnsiTheme="minorHAnsi" w:cstheme="minorHAnsi"/>
                <w:lang w:eastAsia="zh-CN"/>
              </w:rPr>
              <w:t>Similar view as Lenovo.</w:t>
            </w:r>
          </w:p>
        </w:tc>
      </w:tr>
      <w:tr w:rsidR="00D048A1" w14:paraId="46D80B5C"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6D80B57"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1223" w:type="dxa"/>
            <w:tcBorders>
              <w:top w:val="single" w:sz="4" w:space="0" w:color="auto"/>
              <w:left w:val="single" w:sz="4" w:space="0" w:color="auto"/>
              <w:bottom w:val="single" w:sz="4" w:space="0" w:color="auto"/>
              <w:right w:val="single" w:sz="4" w:space="0" w:color="auto"/>
            </w:tcBorders>
          </w:tcPr>
          <w:p w14:paraId="46D80B58"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1292" w:type="dxa"/>
            <w:tcBorders>
              <w:top w:val="single" w:sz="4" w:space="0" w:color="auto"/>
              <w:left w:val="single" w:sz="4" w:space="0" w:color="auto"/>
              <w:bottom w:val="single" w:sz="4" w:space="0" w:color="auto"/>
              <w:right w:val="single" w:sz="4" w:space="0" w:color="auto"/>
            </w:tcBorders>
          </w:tcPr>
          <w:p w14:paraId="46D80B59"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6D80B5A"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it is preferrable to apply a unified solution for both intra-RAT and inter-RAT SHR.</w:t>
            </w:r>
          </w:p>
          <w:p w14:paraId="46D80B5B"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we do not see it is a drawback that network should store UE context for 48 hours if the network is really interested to perform SON/MDT optimization, also it can benefit to save </w:t>
            </w:r>
            <w:proofErr w:type="spellStart"/>
            <w:r>
              <w:rPr>
                <w:rFonts w:asciiTheme="minorHAnsi" w:eastAsiaTheme="minorEastAsia" w:hAnsiTheme="minorHAnsi" w:cstheme="minorHAnsi"/>
                <w:lang w:eastAsia="zh-CN"/>
              </w:rPr>
              <w:t>signalling</w:t>
            </w:r>
            <w:proofErr w:type="spellEnd"/>
            <w:r>
              <w:rPr>
                <w:rFonts w:asciiTheme="minorHAnsi" w:eastAsiaTheme="minorEastAsia" w:hAnsiTheme="minorHAnsi" w:cstheme="minorHAnsi"/>
                <w:lang w:eastAsia="zh-CN"/>
              </w:rPr>
              <w:t xml:space="preserve"> overhead.</w:t>
            </w:r>
          </w:p>
        </w:tc>
      </w:tr>
      <w:tr w:rsidR="00D048A1" w14:paraId="46D80B61"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6D80B5D"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1223" w:type="dxa"/>
            <w:tcBorders>
              <w:top w:val="single" w:sz="4" w:space="0" w:color="auto"/>
              <w:left w:val="single" w:sz="4" w:space="0" w:color="auto"/>
              <w:bottom w:val="single" w:sz="4" w:space="0" w:color="auto"/>
              <w:right w:val="single" w:sz="4" w:space="0" w:color="auto"/>
            </w:tcBorders>
          </w:tcPr>
          <w:p w14:paraId="46D80B5E"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Option 1</w:t>
            </w:r>
          </w:p>
        </w:tc>
        <w:tc>
          <w:tcPr>
            <w:tcW w:w="1292" w:type="dxa"/>
            <w:tcBorders>
              <w:top w:val="single" w:sz="4" w:space="0" w:color="auto"/>
              <w:left w:val="single" w:sz="4" w:space="0" w:color="auto"/>
              <w:bottom w:val="single" w:sz="4" w:space="0" w:color="auto"/>
              <w:right w:val="single" w:sz="4" w:space="0" w:color="auto"/>
            </w:tcBorders>
          </w:tcPr>
          <w:p w14:paraId="46D80B5F"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6D80B60"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Same comments as Huawei for inter-RAT. For intra-NR, </w:t>
            </w:r>
            <w:commentRangeStart w:id="5"/>
            <w:r>
              <w:rPr>
                <w:rFonts w:asciiTheme="minorHAnsi" w:eastAsiaTheme="minorEastAsia" w:hAnsiTheme="minorHAnsi" w:cstheme="minorHAnsi"/>
                <w:lang w:eastAsia="zh-CN"/>
              </w:rPr>
              <w:t xml:space="preserve">option would force the target to keep UE context (at least the parts received from the source), just for the sake of forwarding it to the source, </w:t>
            </w:r>
            <w:commentRangeEnd w:id="5"/>
            <w:r w:rsidR="00886990">
              <w:rPr>
                <w:rStyle w:val="CommentReference"/>
              </w:rPr>
              <w:commentReference w:id="5"/>
            </w:r>
            <w:r>
              <w:rPr>
                <w:rFonts w:asciiTheme="minorHAnsi" w:eastAsiaTheme="minorEastAsia" w:hAnsiTheme="minorHAnsi" w:cstheme="minorHAnsi"/>
                <w:lang w:eastAsia="zh-CN"/>
              </w:rPr>
              <w:t>even if SHR has been triggered by T310/T312 only.</w:t>
            </w:r>
          </w:p>
        </w:tc>
      </w:tr>
      <w:tr w:rsidR="00D048A1" w14:paraId="46D80B66"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6D80B62"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Intel</w:t>
            </w:r>
          </w:p>
        </w:tc>
        <w:tc>
          <w:tcPr>
            <w:tcW w:w="1223" w:type="dxa"/>
            <w:tcBorders>
              <w:top w:val="single" w:sz="4" w:space="0" w:color="auto"/>
              <w:left w:val="single" w:sz="4" w:space="0" w:color="auto"/>
              <w:bottom w:val="single" w:sz="4" w:space="0" w:color="auto"/>
              <w:right w:val="single" w:sz="4" w:space="0" w:color="auto"/>
            </w:tcBorders>
          </w:tcPr>
          <w:p w14:paraId="46D80B63"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1292" w:type="dxa"/>
            <w:tcBorders>
              <w:top w:val="single" w:sz="4" w:space="0" w:color="auto"/>
              <w:left w:val="single" w:sz="4" w:space="0" w:color="auto"/>
              <w:bottom w:val="single" w:sz="4" w:space="0" w:color="auto"/>
              <w:right w:val="single" w:sz="4" w:space="0" w:color="auto"/>
            </w:tcBorders>
          </w:tcPr>
          <w:p w14:paraId="46D80B64"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6D80B65"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prefer not sending the mobility config back to gNB. Instead, “time” is ok to be used as a reference for source gNB to get the </w:t>
            </w:r>
            <w:r>
              <w:rPr>
                <w:rFonts w:asciiTheme="minorHAnsi" w:hAnsiTheme="minorHAnsi" w:cstheme="minorHAnsi"/>
                <w:szCs w:val="22"/>
                <w:lang w:eastAsia="zh-CN"/>
              </w:rPr>
              <w:t>UE context</w:t>
            </w:r>
            <w:r>
              <w:rPr>
                <w:rFonts w:asciiTheme="minorHAnsi" w:eastAsiaTheme="minorEastAsia" w:hAnsiTheme="minorHAnsi" w:cstheme="minorHAnsi"/>
                <w:lang w:eastAsia="zh-CN"/>
              </w:rPr>
              <w:t xml:space="preserve">. But it’s totally up to </w:t>
            </w:r>
            <w:r>
              <w:rPr>
                <w:rFonts w:asciiTheme="minorHAnsi" w:hAnsiTheme="minorHAnsi" w:cstheme="minorHAnsi"/>
                <w:szCs w:val="22"/>
                <w:lang w:eastAsia="zh-CN"/>
              </w:rPr>
              <w:t>gNB to implement.</w:t>
            </w:r>
          </w:p>
        </w:tc>
      </w:tr>
      <w:tr w:rsidR="00D048A1" w14:paraId="46D80B6B"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6D80B67"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1223" w:type="dxa"/>
            <w:tcBorders>
              <w:top w:val="single" w:sz="4" w:space="0" w:color="auto"/>
              <w:left w:val="single" w:sz="4" w:space="0" w:color="auto"/>
              <w:bottom w:val="single" w:sz="4" w:space="0" w:color="auto"/>
              <w:right w:val="single" w:sz="4" w:space="0" w:color="auto"/>
            </w:tcBorders>
          </w:tcPr>
          <w:p w14:paraId="46D80B68"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Opt1</w:t>
            </w:r>
          </w:p>
        </w:tc>
        <w:tc>
          <w:tcPr>
            <w:tcW w:w="1292" w:type="dxa"/>
            <w:tcBorders>
              <w:top w:val="single" w:sz="4" w:space="0" w:color="auto"/>
              <w:left w:val="single" w:sz="4" w:space="0" w:color="auto"/>
              <w:bottom w:val="single" w:sz="4" w:space="0" w:color="auto"/>
              <w:right w:val="single" w:sz="4" w:space="0" w:color="auto"/>
            </w:tcBorders>
          </w:tcPr>
          <w:p w14:paraId="46D80B69" w14:textId="77777777" w:rsidR="00D048A1" w:rsidRDefault="00A27A4B">
            <w:pPr>
              <w:rPr>
                <w:rFonts w:asciiTheme="minorHAnsi" w:eastAsiaTheme="minorEastAsia" w:hAnsiTheme="minorHAnsi" w:cstheme="minorHAnsi"/>
                <w:color w:val="000000" w:themeColor="text1"/>
                <w:lang w:eastAsia="zh-CN"/>
              </w:rPr>
            </w:pPr>
            <w:r>
              <w:rPr>
                <w:rFonts w:asciiTheme="minorHAnsi" w:eastAsia="CG Times (WN)" w:hAnsiTheme="minorHAnsi" w:cstheme="minorHAnsi"/>
                <w:color w:val="000000" w:themeColor="text1"/>
                <w:lang w:eastAsia="zh-CN"/>
              </w:rPr>
              <w:t>Option 1 or Opt3 (see above)</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6D80B6A"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prefer unify solution for both intra and inter cases.</w:t>
            </w:r>
          </w:p>
        </w:tc>
      </w:tr>
      <w:tr w:rsidR="005F51C1" w14:paraId="46D80B72"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6D80B6C" w14:textId="77777777" w:rsidR="005F51C1" w:rsidRDefault="005F51C1" w:rsidP="00A27A4B">
            <w:pPr>
              <w:rPr>
                <w:rFonts w:asciiTheme="minorHAnsi" w:eastAsia="SimSun" w:hAnsiTheme="minorHAnsi" w:cstheme="minorHAnsi"/>
                <w:lang w:eastAsia="zh-CN"/>
              </w:rPr>
            </w:pPr>
            <w:r>
              <w:rPr>
                <w:rFonts w:asciiTheme="minorHAnsi" w:eastAsiaTheme="minorEastAsia" w:hAnsiTheme="minorHAnsi" w:cstheme="minorHAnsi" w:hint="eastAsia"/>
                <w:lang w:eastAsia="zh-CN"/>
              </w:rPr>
              <w:t>CATT</w:t>
            </w:r>
          </w:p>
        </w:tc>
        <w:tc>
          <w:tcPr>
            <w:tcW w:w="1223" w:type="dxa"/>
            <w:tcBorders>
              <w:top w:val="single" w:sz="4" w:space="0" w:color="auto"/>
              <w:left w:val="single" w:sz="4" w:space="0" w:color="auto"/>
              <w:bottom w:val="single" w:sz="4" w:space="0" w:color="auto"/>
              <w:right w:val="single" w:sz="4" w:space="0" w:color="auto"/>
            </w:tcBorders>
          </w:tcPr>
          <w:p w14:paraId="46D80B6D" w14:textId="77777777" w:rsidR="005F51C1" w:rsidRDefault="00492C66" w:rsidP="00A27A4B">
            <w:pPr>
              <w:rPr>
                <w:rFonts w:asciiTheme="minorHAnsi" w:eastAsia="SimSun" w:hAnsiTheme="minorHAnsi" w:cstheme="minorHAnsi"/>
                <w:lang w:eastAsia="zh-CN"/>
              </w:rPr>
            </w:pPr>
            <w:r>
              <w:rPr>
                <w:rFonts w:asciiTheme="minorHAnsi" w:eastAsia="SimSun" w:hAnsiTheme="minorHAnsi" w:cstheme="minorHAnsi"/>
                <w:lang w:eastAsia="zh-CN"/>
              </w:rPr>
              <w:t>O</w:t>
            </w:r>
            <w:r>
              <w:rPr>
                <w:rFonts w:asciiTheme="minorHAnsi" w:eastAsia="SimSun" w:hAnsiTheme="minorHAnsi" w:cstheme="minorHAnsi" w:hint="eastAsia"/>
                <w:lang w:eastAsia="zh-CN"/>
              </w:rPr>
              <w:t>ption 1</w:t>
            </w:r>
          </w:p>
        </w:tc>
        <w:tc>
          <w:tcPr>
            <w:tcW w:w="1292" w:type="dxa"/>
            <w:tcBorders>
              <w:top w:val="single" w:sz="4" w:space="0" w:color="auto"/>
              <w:left w:val="single" w:sz="4" w:space="0" w:color="auto"/>
              <w:bottom w:val="single" w:sz="4" w:space="0" w:color="auto"/>
              <w:right w:val="single" w:sz="4" w:space="0" w:color="auto"/>
            </w:tcBorders>
          </w:tcPr>
          <w:p w14:paraId="46D80B6E" w14:textId="77777777" w:rsidR="005F51C1" w:rsidRDefault="00492C66" w:rsidP="00A27A4B">
            <w:pPr>
              <w:rPr>
                <w:rFonts w:asciiTheme="minorHAnsi" w:eastAsia="SimSun" w:hAnsiTheme="minorHAnsi" w:cstheme="minorHAnsi"/>
                <w:lang w:eastAsia="zh-CN"/>
              </w:rPr>
            </w:pPr>
            <w:r>
              <w:rPr>
                <w:rFonts w:asciiTheme="minorHAnsi" w:eastAsia="SimSun" w:hAnsiTheme="minorHAnsi" w:cstheme="minorHAnsi"/>
                <w:lang w:eastAsia="zh-CN"/>
              </w:rPr>
              <w:t>O</w:t>
            </w:r>
            <w:r>
              <w:rPr>
                <w:rFonts w:asciiTheme="minorHAnsi" w:eastAsia="SimSun" w:hAnsiTheme="minorHAnsi" w:cstheme="minorHAnsi" w:hint="eastAsia"/>
                <w:lang w:eastAsia="zh-CN"/>
              </w:rPr>
              <w:t>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6D80B6F" w14:textId="77777777" w:rsidR="005F51C1" w:rsidRDefault="005F51C1" w:rsidP="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think this issue is up to forwarding mechanism.</w:t>
            </w:r>
          </w:p>
          <w:p w14:paraId="46D80B70" w14:textId="77777777" w:rsidR="005F51C1" w:rsidRDefault="005F51C1" w:rsidP="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For</w:t>
            </w:r>
            <w:r>
              <w:rPr>
                <w:rFonts w:asciiTheme="minorHAnsi" w:eastAsiaTheme="minorEastAsia" w:hAnsiTheme="minorHAnsi" w:cstheme="minorHAnsi" w:hint="eastAsia"/>
                <w:lang w:eastAsia="zh-CN"/>
              </w:rPr>
              <w:t xml:space="preserve"> example, option 3 is feasible only for forwarding mechanism option 2, </w:t>
            </w:r>
            <w:proofErr w:type="gramStart"/>
            <w:r>
              <w:rPr>
                <w:rFonts w:asciiTheme="minorHAnsi" w:eastAsiaTheme="minorEastAsia" w:hAnsiTheme="minorHAnsi" w:cstheme="minorHAnsi" w:hint="eastAsia"/>
                <w:lang w:eastAsia="zh-CN"/>
              </w:rPr>
              <w:t>i.e.</w:t>
            </w:r>
            <w:proofErr w:type="gramEnd"/>
            <w:r>
              <w:rPr>
                <w:rFonts w:asciiTheme="minorHAnsi" w:eastAsiaTheme="minorEastAsia" w:hAnsiTheme="minorHAnsi" w:cstheme="minorHAnsi" w:hint="eastAsia"/>
                <w:lang w:eastAsia="zh-CN"/>
              </w:rPr>
              <w:t xml:space="preserve"> first send SHR to target node and then source node.</w:t>
            </w:r>
          </w:p>
          <w:p w14:paraId="46D80B71" w14:textId="77777777" w:rsidR="005F51C1" w:rsidRPr="000F1082" w:rsidRDefault="005F51C1" w:rsidP="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 xml:space="preserve">ption 1 is better if SHR is first sent to source </w:t>
            </w:r>
            <w:r w:rsidR="000F1082">
              <w:rPr>
                <w:rFonts w:asciiTheme="minorHAnsi" w:eastAsiaTheme="minorEastAsia" w:hAnsiTheme="minorHAnsi" w:cstheme="minorHAnsi" w:hint="eastAsia"/>
                <w:lang w:eastAsia="zh-CN"/>
              </w:rPr>
              <w:t xml:space="preserve">(based on Q2) </w:t>
            </w:r>
            <w:r>
              <w:rPr>
                <w:rFonts w:asciiTheme="minorHAnsi" w:eastAsiaTheme="minorEastAsia" w:hAnsiTheme="minorHAnsi" w:cstheme="minorHAnsi" w:hint="eastAsia"/>
                <w:lang w:eastAsia="zh-CN"/>
              </w:rPr>
              <w:t xml:space="preserve">because source node can fetch UE context according to the </w:t>
            </w:r>
            <w:r w:rsidRPr="00E74C9F">
              <w:rPr>
                <w:rFonts w:asciiTheme="minorHAnsi" w:hAnsiTheme="minorHAnsi" w:cstheme="minorHAnsi"/>
                <w:szCs w:val="22"/>
                <w:lang w:eastAsia="zh-CN"/>
              </w:rPr>
              <w:t>“Source C-RNTI” and “Time between HO command and SHR retrieval”</w:t>
            </w:r>
            <w:r>
              <w:rPr>
                <w:rFonts w:asciiTheme="minorHAnsi" w:eastAsiaTheme="minorEastAsia" w:hAnsiTheme="minorHAnsi" w:cstheme="minorHAnsi" w:hint="eastAsia"/>
                <w:szCs w:val="22"/>
                <w:lang w:eastAsia="zh-CN"/>
              </w:rPr>
              <w:t>.</w:t>
            </w:r>
          </w:p>
        </w:tc>
      </w:tr>
    </w:tbl>
    <w:p w14:paraId="46D80B73" w14:textId="77777777" w:rsidR="00D048A1" w:rsidRDefault="00D048A1">
      <w:pPr>
        <w:rPr>
          <w:rFonts w:asciiTheme="minorHAnsi" w:hAnsiTheme="minorHAnsi" w:cstheme="minorHAnsi"/>
          <w:lang w:eastAsia="zh-CN"/>
        </w:rPr>
      </w:pPr>
    </w:p>
    <w:p w14:paraId="46D80B74" w14:textId="06157E83" w:rsidR="00D048A1" w:rsidRPr="00411A9F" w:rsidRDefault="00F24E2C">
      <w:pPr>
        <w:rPr>
          <w:rFonts w:asciiTheme="minorHAnsi" w:hAnsiTheme="minorHAnsi" w:cstheme="minorHAnsi"/>
          <w:b/>
          <w:bCs/>
          <w:color w:val="0070C0"/>
          <w:u w:val="single"/>
          <w:lang w:eastAsia="zh-CN"/>
        </w:rPr>
      </w:pPr>
      <w:r w:rsidRPr="00411A9F">
        <w:rPr>
          <w:rFonts w:asciiTheme="minorHAnsi" w:hAnsiTheme="minorHAnsi" w:cstheme="minorHAnsi"/>
          <w:b/>
          <w:bCs/>
          <w:color w:val="0070C0"/>
          <w:u w:val="single"/>
          <w:lang w:eastAsia="zh-CN"/>
        </w:rPr>
        <w:lastRenderedPageBreak/>
        <w:t>Summary:</w:t>
      </w:r>
    </w:p>
    <w:p w14:paraId="01A32B8E" w14:textId="5B1705EF" w:rsidR="00F24E2C" w:rsidRPr="00411A9F" w:rsidRDefault="00F24E2C" w:rsidP="00766A3C">
      <w:pPr>
        <w:pStyle w:val="ListParagraph"/>
        <w:numPr>
          <w:ilvl w:val="0"/>
          <w:numId w:val="30"/>
        </w:numPr>
        <w:ind w:firstLineChars="0"/>
        <w:rPr>
          <w:rFonts w:asciiTheme="minorHAnsi" w:hAnsiTheme="minorHAnsi" w:cstheme="minorHAnsi"/>
          <w:b/>
          <w:bCs/>
          <w:color w:val="0070C0"/>
          <w:sz w:val="22"/>
          <w:szCs w:val="22"/>
          <w:lang w:eastAsia="zh-CN"/>
        </w:rPr>
      </w:pPr>
      <w:r w:rsidRPr="00411A9F">
        <w:rPr>
          <w:rFonts w:asciiTheme="minorHAnsi" w:hAnsiTheme="minorHAnsi" w:cstheme="minorHAnsi"/>
          <w:b/>
          <w:bCs/>
          <w:color w:val="0070C0"/>
          <w:sz w:val="22"/>
          <w:szCs w:val="22"/>
          <w:lang w:eastAsia="zh-CN"/>
        </w:rPr>
        <w:t>Option 1 for both inter-RAT and intra-RAT HO</w:t>
      </w:r>
      <w:r w:rsidR="006D43FC" w:rsidRPr="00411A9F">
        <w:rPr>
          <w:rFonts w:asciiTheme="minorHAnsi" w:hAnsiTheme="minorHAnsi" w:cstheme="minorHAnsi"/>
          <w:b/>
          <w:bCs/>
          <w:color w:val="0070C0"/>
          <w:sz w:val="22"/>
          <w:szCs w:val="22"/>
          <w:lang w:eastAsia="zh-CN"/>
        </w:rPr>
        <w:t xml:space="preserve"> (9/11)</w:t>
      </w:r>
    </w:p>
    <w:p w14:paraId="75DDE9B0" w14:textId="366C33D4" w:rsidR="00F24E2C" w:rsidRPr="00411A9F" w:rsidRDefault="00F24E2C" w:rsidP="00766A3C">
      <w:pPr>
        <w:pStyle w:val="ListParagraph"/>
        <w:numPr>
          <w:ilvl w:val="0"/>
          <w:numId w:val="30"/>
        </w:numPr>
        <w:ind w:firstLineChars="0"/>
        <w:rPr>
          <w:rFonts w:asciiTheme="minorHAnsi" w:hAnsiTheme="minorHAnsi" w:cstheme="minorHAnsi"/>
          <w:b/>
          <w:bCs/>
          <w:color w:val="0070C0"/>
          <w:sz w:val="22"/>
          <w:szCs w:val="22"/>
          <w:lang w:eastAsia="zh-CN"/>
        </w:rPr>
      </w:pPr>
      <w:r w:rsidRPr="00411A9F">
        <w:rPr>
          <w:rFonts w:asciiTheme="minorHAnsi" w:hAnsiTheme="minorHAnsi" w:cstheme="minorHAnsi"/>
          <w:b/>
          <w:bCs/>
          <w:color w:val="0070C0"/>
          <w:sz w:val="22"/>
          <w:szCs w:val="22"/>
          <w:lang w:eastAsia="zh-CN"/>
        </w:rPr>
        <w:t>Option 2 for both inter-RAT and intra-RAT HO (2/11)</w:t>
      </w:r>
    </w:p>
    <w:p w14:paraId="700D17EA" w14:textId="4CA3B04C" w:rsidR="00766A3C" w:rsidRPr="00411A9F" w:rsidRDefault="00766A3C" w:rsidP="00766A3C">
      <w:pPr>
        <w:pStyle w:val="ListParagraph"/>
        <w:numPr>
          <w:ilvl w:val="0"/>
          <w:numId w:val="30"/>
        </w:numPr>
        <w:ind w:firstLineChars="0"/>
        <w:rPr>
          <w:rFonts w:asciiTheme="minorHAnsi" w:hAnsiTheme="minorHAnsi" w:cstheme="minorHAnsi"/>
          <w:b/>
          <w:bCs/>
          <w:color w:val="0070C0"/>
          <w:sz w:val="22"/>
          <w:szCs w:val="22"/>
          <w:lang w:eastAsia="zh-CN"/>
        </w:rPr>
      </w:pPr>
      <w:r w:rsidRPr="00411A9F">
        <w:rPr>
          <w:rFonts w:asciiTheme="minorHAnsi" w:hAnsiTheme="minorHAnsi" w:cstheme="minorHAnsi"/>
          <w:b/>
          <w:bCs/>
          <w:color w:val="0070C0"/>
          <w:sz w:val="22"/>
          <w:szCs w:val="22"/>
          <w:lang w:eastAsia="zh-CN"/>
        </w:rPr>
        <w:t>Option 3 was also supported as an alternative if Option 1 was not agreed</w:t>
      </w:r>
    </w:p>
    <w:p w14:paraId="61D88F97" w14:textId="7BB4B5FB" w:rsidR="006D43FC" w:rsidRPr="00411A9F" w:rsidRDefault="006D43FC" w:rsidP="006D43FC">
      <w:pPr>
        <w:rPr>
          <w:rFonts w:asciiTheme="minorHAnsi" w:hAnsiTheme="minorHAnsi" w:cstheme="minorHAnsi"/>
          <w:b/>
          <w:bCs/>
          <w:color w:val="0070C0"/>
          <w:lang w:eastAsia="zh-CN"/>
        </w:rPr>
      </w:pPr>
      <w:r w:rsidRPr="00411A9F">
        <w:rPr>
          <w:rFonts w:asciiTheme="minorHAnsi" w:hAnsiTheme="minorHAnsi" w:cstheme="minorHAnsi"/>
          <w:b/>
          <w:bCs/>
          <w:color w:val="0070C0"/>
          <w:lang w:eastAsia="zh-CN"/>
        </w:rPr>
        <w:t>Following questions/concerns were raised on Option 1</w:t>
      </w:r>
      <w:r w:rsidR="00766A3C" w:rsidRPr="00411A9F">
        <w:rPr>
          <w:rFonts w:asciiTheme="minorHAnsi" w:hAnsiTheme="minorHAnsi" w:cstheme="minorHAnsi"/>
          <w:b/>
          <w:bCs/>
          <w:color w:val="0070C0"/>
          <w:lang w:eastAsia="zh-CN"/>
        </w:rPr>
        <w:t xml:space="preserve"> (but moderator is not sure why this is a concern now considering the same method has been used to identify UE context for RLF optimizations)</w:t>
      </w:r>
      <w:r w:rsidRPr="00411A9F">
        <w:rPr>
          <w:rFonts w:asciiTheme="minorHAnsi" w:hAnsiTheme="minorHAnsi" w:cstheme="minorHAnsi"/>
          <w:b/>
          <w:bCs/>
          <w:color w:val="0070C0"/>
          <w:lang w:eastAsia="zh-CN"/>
        </w:rPr>
        <w:t>:</w:t>
      </w:r>
    </w:p>
    <w:p w14:paraId="35CD8846" w14:textId="3AF666A4" w:rsidR="006D43FC" w:rsidRPr="00411A9F" w:rsidRDefault="006D43FC" w:rsidP="006D43FC">
      <w:pPr>
        <w:pStyle w:val="ListParagraph"/>
        <w:numPr>
          <w:ilvl w:val="0"/>
          <w:numId w:val="29"/>
        </w:numPr>
        <w:ind w:firstLineChars="0"/>
        <w:rPr>
          <w:rFonts w:asciiTheme="minorHAnsi" w:eastAsia="MS Mincho" w:hAnsiTheme="minorHAnsi" w:cstheme="minorHAnsi"/>
          <w:b/>
          <w:bCs/>
          <w:color w:val="0070C0"/>
          <w:sz w:val="22"/>
          <w:szCs w:val="24"/>
          <w:lang w:val="en-US" w:eastAsia="zh-CN"/>
        </w:rPr>
      </w:pPr>
      <w:r w:rsidRPr="00411A9F">
        <w:rPr>
          <w:rFonts w:asciiTheme="minorHAnsi" w:eastAsia="MS Mincho" w:hAnsiTheme="minorHAnsi" w:cstheme="minorHAnsi"/>
          <w:b/>
          <w:bCs/>
          <w:color w:val="0070C0"/>
          <w:sz w:val="22"/>
          <w:szCs w:val="24"/>
          <w:lang w:val="en-US" w:eastAsia="zh-CN"/>
        </w:rPr>
        <w:t xml:space="preserve">C-RNTI might be reused and gNB </w:t>
      </w:r>
      <w:proofErr w:type="gramStart"/>
      <w:r w:rsidRPr="00411A9F">
        <w:rPr>
          <w:rFonts w:asciiTheme="minorHAnsi" w:eastAsia="MS Mincho" w:hAnsiTheme="minorHAnsi" w:cstheme="minorHAnsi"/>
          <w:b/>
          <w:bCs/>
          <w:color w:val="0070C0"/>
          <w:sz w:val="22"/>
          <w:szCs w:val="24"/>
          <w:lang w:val="en-US" w:eastAsia="zh-CN"/>
        </w:rPr>
        <w:t>has to</w:t>
      </w:r>
      <w:proofErr w:type="gramEnd"/>
      <w:r w:rsidRPr="00411A9F">
        <w:rPr>
          <w:rFonts w:asciiTheme="minorHAnsi" w:eastAsia="MS Mincho" w:hAnsiTheme="minorHAnsi" w:cstheme="minorHAnsi"/>
          <w:b/>
          <w:bCs/>
          <w:color w:val="0070C0"/>
          <w:sz w:val="22"/>
          <w:szCs w:val="24"/>
          <w:lang w:val="en-US" w:eastAsia="zh-CN"/>
        </w:rPr>
        <w:t xml:space="preserve"> maintain a mapping table between C-RNTI and time window</w:t>
      </w:r>
    </w:p>
    <w:p w14:paraId="1839E951" w14:textId="5A8FB96F" w:rsidR="00766A3C" w:rsidRPr="00411A9F" w:rsidRDefault="006D43FC" w:rsidP="00766A3C">
      <w:pPr>
        <w:pStyle w:val="ListParagraph"/>
        <w:numPr>
          <w:ilvl w:val="0"/>
          <w:numId w:val="29"/>
        </w:numPr>
        <w:ind w:firstLineChars="0"/>
        <w:rPr>
          <w:rFonts w:asciiTheme="minorHAnsi" w:eastAsia="MS Mincho" w:hAnsiTheme="minorHAnsi" w:cstheme="minorHAnsi"/>
          <w:b/>
          <w:bCs/>
          <w:color w:val="0070C0"/>
          <w:sz w:val="22"/>
          <w:szCs w:val="24"/>
          <w:lang w:val="en-US" w:eastAsia="zh-CN"/>
        </w:rPr>
      </w:pPr>
      <w:r w:rsidRPr="00411A9F">
        <w:rPr>
          <w:rFonts w:asciiTheme="minorHAnsi" w:eastAsia="MS Mincho" w:hAnsiTheme="minorHAnsi" w:cstheme="minorHAnsi"/>
          <w:b/>
          <w:bCs/>
          <w:color w:val="0070C0"/>
          <w:sz w:val="22"/>
          <w:szCs w:val="24"/>
          <w:lang w:val="en-US" w:eastAsia="zh-CN"/>
        </w:rPr>
        <w:t xml:space="preserve">gNB might have to store </w:t>
      </w:r>
      <w:r w:rsidR="00766A3C" w:rsidRPr="00411A9F">
        <w:rPr>
          <w:rFonts w:asciiTheme="minorHAnsi" w:eastAsia="MS Mincho" w:hAnsiTheme="minorHAnsi" w:cstheme="minorHAnsi"/>
          <w:b/>
          <w:bCs/>
          <w:color w:val="0070C0"/>
          <w:sz w:val="22"/>
          <w:szCs w:val="24"/>
          <w:lang w:val="en-US" w:eastAsia="zh-CN"/>
        </w:rPr>
        <w:t xml:space="preserve">the </w:t>
      </w:r>
      <w:r w:rsidRPr="00411A9F">
        <w:rPr>
          <w:rFonts w:asciiTheme="minorHAnsi" w:eastAsia="MS Mincho" w:hAnsiTheme="minorHAnsi" w:cstheme="minorHAnsi"/>
          <w:b/>
          <w:bCs/>
          <w:color w:val="0070C0"/>
          <w:sz w:val="22"/>
          <w:szCs w:val="24"/>
          <w:lang w:val="en-US" w:eastAsia="zh-CN"/>
        </w:rPr>
        <w:t>UE context for 48 hours</w:t>
      </w:r>
    </w:p>
    <w:p w14:paraId="0F428517" w14:textId="7D014B61" w:rsidR="00766A3C" w:rsidRPr="00411A9F" w:rsidRDefault="00766A3C" w:rsidP="00766A3C">
      <w:pPr>
        <w:pStyle w:val="ListParagraph"/>
        <w:numPr>
          <w:ilvl w:val="0"/>
          <w:numId w:val="29"/>
        </w:numPr>
        <w:ind w:firstLineChars="0"/>
        <w:rPr>
          <w:rFonts w:asciiTheme="minorHAnsi" w:eastAsia="MS Mincho" w:hAnsiTheme="minorHAnsi" w:cstheme="minorHAnsi"/>
          <w:b/>
          <w:bCs/>
          <w:color w:val="0070C0"/>
          <w:sz w:val="22"/>
          <w:szCs w:val="24"/>
          <w:lang w:val="en-US" w:eastAsia="zh-CN"/>
        </w:rPr>
      </w:pPr>
      <w:r w:rsidRPr="00411A9F">
        <w:rPr>
          <w:rFonts w:asciiTheme="minorHAnsi" w:eastAsia="MS Mincho" w:hAnsiTheme="minorHAnsi" w:cstheme="minorHAnsi"/>
          <w:b/>
          <w:bCs/>
          <w:color w:val="0070C0"/>
          <w:sz w:val="22"/>
          <w:szCs w:val="24"/>
          <w:lang w:val="en-US" w:eastAsia="zh-CN"/>
        </w:rPr>
        <w:t>SHR optimization is not a specific UE but for a group of UEs which use the same HO strategy.</w:t>
      </w:r>
    </w:p>
    <w:p w14:paraId="2706BF0F" w14:textId="3726A2B8" w:rsidR="006D43FC" w:rsidRPr="00411A9F" w:rsidRDefault="006D43FC">
      <w:pPr>
        <w:rPr>
          <w:rFonts w:asciiTheme="minorHAnsi" w:hAnsiTheme="minorHAnsi" w:cstheme="minorHAnsi"/>
          <w:b/>
          <w:bCs/>
          <w:color w:val="0070C0"/>
          <w:lang w:eastAsia="zh-CN"/>
        </w:rPr>
      </w:pPr>
      <w:r w:rsidRPr="00411A9F">
        <w:rPr>
          <w:rFonts w:asciiTheme="minorHAnsi" w:hAnsiTheme="minorHAnsi" w:cstheme="minorHAnsi"/>
          <w:b/>
          <w:bCs/>
          <w:color w:val="0070C0"/>
          <w:lang w:eastAsia="zh-CN"/>
        </w:rPr>
        <w:t>Following questions/concerns were raised on Option 2:</w:t>
      </w:r>
    </w:p>
    <w:p w14:paraId="46342E3D" w14:textId="5F8B8726" w:rsidR="006D43FC" w:rsidRPr="00411A9F" w:rsidRDefault="006D43FC" w:rsidP="00766A3C">
      <w:pPr>
        <w:pStyle w:val="ListParagraph"/>
        <w:numPr>
          <w:ilvl w:val="0"/>
          <w:numId w:val="29"/>
        </w:numPr>
        <w:ind w:firstLineChars="0"/>
        <w:rPr>
          <w:rFonts w:asciiTheme="minorHAnsi" w:eastAsia="MS Mincho" w:hAnsiTheme="minorHAnsi" w:cstheme="minorHAnsi"/>
          <w:b/>
          <w:bCs/>
          <w:color w:val="0070C0"/>
          <w:sz w:val="22"/>
          <w:szCs w:val="24"/>
          <w:lang w:val="en-US" w:eastAsia="zh-CN"/>
        </w:rPr>
      </w:pPr>
      <w:r w:rsidRPr="00411A9F">
        <w:rPr>
          <w:rFonts w:asciiTheme="minorHAnsi" w:eastAsia="MS Mincho" w:hAnsiTheme="minorHAnsi" w:cstheme="minorHAnsi"/>
          <w:b/>
          <w:bCs/>
          <w:color w:val="0070C0"/>
          <w:sz w:val="22"/>
          <w:szCs w:val="24"/>
          <w:lang w:val="en-US" w:eastAsia="zh-CN"/>
        </w:rPr>
        <w:t xml:space="preserve">When is this </w:t>
      </w:r>
      <w:proofErr w:type="spellStart"/>
      <w:r w:rsidRPr="00411A9F">
        <w:rPr>
          <w:rFonts w:asciiTheme="minorHAnsi" w:eastAsia="MS Mincho" w:hAnsiTheme="minorHAnsi" w:cstheme="minorHAnsi"/>
          <w:b/>
          <w:bCs/>
          <w:i/>
          <w:iCs/>
          <w:color w:val="0070C0"/>
          <w:sz w:val="22"/>
          <w:szCs w:val="24"/>
          <w:lang w:val="en-US" w:eastAsia="zh-CN"/>
        </w:rPr>
        <w:t>MobilityInformation</w:t>
      </w:r>
      <w:proofErr w:type="spellEnd"/>
      <w:r w:rsidRPr="00411A9F">
        <w:rPr>
          <w:rFonts w:asciiTheme="minorHAnsi" w:eastAsia="MS Mincho" w:hAnsiTheme="minorHAnsi" w:cstheme="minorHAnsi"/>
          <w:b/>
          <w:bCs/>
          <w:color w:val="0070C0"/>
          <w:sz w:val="22"/>
          <w:szCs w:val="24"/>
          <w:lang w:val="en-US" w:eastAsia="zh-CN"/>
        </w:rPr>
        <w:t xml:space="preserve"> sent to UE? Is it sent from target or from source? </w:t>
      </w:r>
      <w:r w:rsidR="00766A3C" w:rsidRPr="00411A9F">
        <w:rPr>
          <w:rFonts w:asciiTheme="minorHAnsi" w:eastAsia="MS Mincho" w:hAnsiTheme="minorHAnsi" w:cstheme="minorHAnsi"/>
          <w:b/>
          <w:bCs/>
          <w:color w:val="0070C0"/>
          <w:sz w:val="22"/>
          <w:szCs w:val="24"/>
          <w:lang w:val="en-US" w:eastAsia="zh-CN"/>
        </w:rPr>
        <w:t>There would be impacts to NR (and LTE?) RRC</w:t>
      </w:r>
    </w:p>
    <w:p w14:paraId="68BBA1D7" w14:textId="603D3C7E" w:rsidR="006D43FC" w:rsidRPr="00411A9F" w:rsidRDefault="006D43FC" w:rsidP="00766A3C">
      <w:pPr>
        <w:pStyle w:val="ListParagraph"/>
        <w:numPr>
          <w:ilvl w:val="0"/>
          <w:numId w:val="29"/>
        </w:numPr>
        <w:ind w:firstLineChars="0"/>
        <w:rPr>
          <w:rFonts w:asciiTheme="minorHAnsi" w:eastAsia="MS Mincho" w:hAnsiTheme="minorHAnsi" w:cstheme="minorHAnsi"/>
          <w:b/>
          <w:bCs/>
          <w:color w:val="0070C0"/>
          <w:sz w:val="22"/>
          <w:szCs w:val="24"/>
          <w:lang w:val="en-US" w:eastAsia="zh-CN"/>
        </w:rPr>
      </w:pPr>
      <w:r w:rsidRPr="00411A9F">
        <w:rPr>
          <w:rFonts w:asciiTheme="minorHAnsi" w:eastAsia="MS Mincho" w:hAnsiTheme="minorHAnsi" w:cstheme="minorHAnsi"/>
          <w:b/>
          <w:bCs/>
          <w:color w:val="0070C0"/>
          <w:sz w:val="22"/>
          <w:szCs w:val="24"/>
          <w:lang w:val="en-US" w:eastAsia="zh-CN"/>
        </w:rPr>
        <w:t xml:space="preserve">If this is used for grouping UE contexts, gNB may need to update the </w:t>
      </w:r>
      <w:proofErr w:type="spellStart"/>
      <w:r w:rsidRPr="00411A9F">
        <w:rPr>
          <w:rFonts w:asciiTheme="minorHAnsi" w:eastAsia="MS Mincho" w:hAnsiTheme="minorHAnsi" w:cstheme="minorHAnsi"/>
          <w:b/>
          <w:bCs/>
          <w:i/>
          <w:iCs/>
          <w:color w:val="0070C0"/>
          <w:sz w:val="22"/>
          <w:szCs w:val="24"/>
          <w:lang w:val="en-US" w:eastAsia="zh-CN"/>
        </w:rPr>
        <w:t>MobilityInformation</w:t>
      </w:r>
      <w:proofErr w:type="spellEnd"/>
      <w:r w:rsidRPr="00411A9F">
        <w:rPr>
          <w:rFonts w:asciiTheme="minorHAnsi" w:eastAsia="MS Mincho" w:hAnsiTheme="minorHAnsi" w:cstheme="minorHAnsi"/>
          <w:b/>
          <w:bCs/>
          <w:color w:val="0070C0"/>
          <w:sz w:val="22"/>
          <w:szCs w:val="24"/>
          <w:lang w:val="en-US" w:eastAsia="zh-CN"/>
        </w:rPr>
        <w:t xml:space="preserve"> in case the UE changes properties while being connected </w:t>
      </w:r>
    </w:p>
    <w:p w14:paraId="28468AD6" w14:textId="37B0BDFB" w:rsidR="006D43FC" w:rsidRPr="00411A9F" w:rsidRDefault="006D43FC" w:rsidP="00766A3C">
      <w:pPr>
        <w:pStyle w:val="ListParagraph"/>
        <w:numPr>
          <w:ilvl w:val="0"/>
          <w:numId w:val="29"/>
        </w:numPr>
        <w:ind w:firstLineChars="0"/>
        <w:rPr>
          <w:rFonts w:asciiTheme="minorHAnsi" w:eastAsia="MS Mincho" w:hAnsiTheme="minorHAnsi" w:cstheme="minorHAnsi"/>
          <w:b/>
          <w:bCs/>
          <w:color w:val="0070C0"/>
          <w:sz w:val="22"/>
          <w:szCs w:val="24"/>
          <w:lang w:val="en-US" w:eastAsia="zh-CN"/>
        </w:rPr>
      </w:pPr>
      <w:r w:rsidRPr="00411A9F">
        <w:rPr>
          <w:rFonts w:asciiTheme="minorHAnsi" w:eastAsia="MS Mincho" w:hAnsiTheme="minorHAnsi" w:cstheme="minorHAnsi"/>
          <w:b/>
          <w:bCs/>
          <w:color w:val="0070C0"/>
          <w:sz w:val="22"/>
          <w:szCs w:val="24"/>
          <w:lang w:val="en-US" w:eastAsia="zh-CN"/>
        </w:rPr>
        <w:t xml:space="preserve">Can this </w:t>
      </w:r>
      <w:proofErr w:type="spellStart"/>
      <w:r w:rsidRPr="00411A9F">
        <w:rPr>
          <w:rFonts w:asciiTheme="minorHAnsi" w:eastAsia="MS Mincho" w:hAnsiTheme="minorHAnsi" w:cstheme="minorHAnsi"/>
          <w:b/>
          <w:bCs/>
          <w:i/>
          <w:iCs/>
          <w:color w:val="0070C0"/>
          <w:sz w:val="22"/>
          <w:szCs w:val="24"/>
          <w:lang w:val="en-US" w:eastAsia="zh-CN"/>
        </w:rPr>
        <w:t>MobilityInformation</w:t>
      </w:r>
      <w:proofErr w:type="spellEnd"/>
      <w:r w:rsidRPr="00411A9F">
        <w:rPr>
          <w:rFonts w:asciiTheme="minorHAnsi" w:eastAsia="MS Mincho" w:hAnsiTheme="minorHAnsi" w:cstheme="minorHAnsi"/>
          <w:b/>
          <w:bCs/>
          <w:color w:val="0070C0"/>
          <w:sz w:val="22"/>
          <w:szCs w:val="24"/>
          <w:lang w:val="en-US" w:eastAsia="zh-CN"/>
        </w:rPr>
        <w:t xml:space="preserve"> be used as a generic framework for UE context (and network configuration) retrieval in all SON/MDT reports and not just SHR? (e.g., identifying UE context in SPR, for knowing RACH partitioning configuration in RA report, for knowing </w:t>
      </w:r>
      <w:proofErr w:type="spellStart"/>
      <w:r w:rsidRPr="00411A9F">
        <w:rPr>
          <w:rFonts w:asciiTheme="minorHAnsi" w:eastAsia="MS Mincho" w:hAnsiTheme="minorHAnsi" w:cstheme="minorHAnsi"/>
          <w:b/>
          <w:bCs/>
          <w:i/>
          <w:iCs/>
          <w:color w:val="0070C0"/>
          <w:sz w:val="22"/>
          <w:szCs w:val="24"/>
          <w:lang w:val="en-US" w:eastAsia="zh-CN"/>
        </w:rPr>
        <w:t>LBTFailureRecoveryConfig</w:t>
      </w:r>
      <w:proofErr w:type="spellEnd"/>
      <w:r w:rsidRPr="00411A9F">
        <w:rPr>
          <w:rFonts w:asciiTheme="minorHAnsi" w:eastAsia="MS Mincho" w:hAnsiTheme="minorHAnsi" w:cstheme="minorHAnsi"/>
          <w:b/>
          <w:bCs/>
          <w:color w:val="0070C0"/>
          <w:sz w:val="22"/>
          <w:szCs w:val="24"/>
          <w:lang w:val="en-US" w:eastAsia="zh-CN"/>
        </w:rPr>
        <w:t xml:space="preserve"> in RLF Report)</w:t>
      </w:r>
    </w:p>
    <w:p w14:paraId="7E074EB3" w14:textId="552DF64C" w:rsidR="006D43FC" w:rsidRPr="00411A9F" w:rsidRDefault="00766A3C">
      <w:pPr>
        <w:rPr>
          <w:rFonts w:asciiTheme="minorHAnsi" w:hAnsiTheme="minorHAnsi" w:cstheme="minorHAnsi"/>
          <w:b/>
          <w:bCs/>
          <w:color w:val="0070C0"/>
          <w:lang w:eastAsia="zh-CN"/>
        </w:rPr>
      </w:pPr>
      <w:r w:rsidRPr="00411A9F">
        <w:rPr>
          <w:rFonts w:asciiTheme="minorHAnsi" w:hAnsiTheme="minorHAnsi" w:cstheme="minorHAnsi"/>
          <w:b/>
          <w:bCs/>
          <w:color w:val="0070C0"/>
          <w:lang w:eastAsia="zh-CN"/>
        </w:rPr>
        <w:t>Since there are many questions raised, moderator proposes to discuss this in Phase-II and then decide</w:t>
      </w:r>
      <w:r w:rsidR="00411A9F">
        <w:rPr>
          <w:rFonts w:asciiTheme="minorHAnsi" w:hAnsiTheme="minorHAnsi" w:cstheme="minorHAnsi"/>
          <w:b/>
          <w:bCs/>
          <w:color w:val="0070C0"/>
          <w:lang w:eastAsia="zh-CN"/>
        </w:rPr>
        <w:t>.</w:t>
      </w:r>
    </w:p>
    <w:p w14:paraId="180A8BD6" w14:textId="271378AE" w:rsidR="00766A3C" w:rsidRPr="002C09FA" w:rsidRDefault="00411A9F">
      <w:pPr>
        <w:rPr>
          <w:rFonts w:asciiTheme="minorHAnsi" w:hAnsiTheme="minorHAnsi" w:cstheme="minorHAnsi"/>
          <w:b/>
          <w:bCs/>
          <w:color w:val="7030A0"/>
          <w:lang w:eastAsia="zh-CN"/>
        </w:rPr>
      </w:pPr>
      <w:r w:rsidRPr="002C09FA">
        <w:rPr>
          <w:rFonts w:asciiTheme="minorHAnsi" w:hAnsiTheme="minorHAnsi" w:cstheme="minorHAnsi"/>
          <w:b/>
          <w:bCs/>
          <w:color w:val="7030A0"/>
          <w:lang w:eastAsia="zh-CN"/>
        </w:rPr>
        <w:t>To be continued in Phase-2</w:t>
      </w:r>
    </w:p>
    <w:p w14:paraId="46D80B75"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Correlation of NR SHR and LTE RLF Report</w:t>
      </w:r>
    </w:p>
    <w:p w14:paraId="46D80B76" w14:textId="77777777" w:rsidR="00D048A1" w:rsidRDefault="00A27A4B">
      <w:pPr>
        <w:rPr>
          <w:rFonts w:asciiTheme="minorHAnsi" w:hAnsiTheme="minorHAnsi" w:cstheme="minorHAnsi"/>
          <w:lang w:eastAsia="zh-CN"/>
        </w:rPr>
      </w:pPr>
      <w:r>
        <w:rPr>
          <w:rFonts w:asciiTheme="minorHAnsi" w:hAnsiTheme="minorHAnsi" w:cstheme="minorHAnsi"/>
          <w:lang w:eastAsia="zh-CN"/>
        </w:rPr>
        <w:t xml:space="preserve">In case there is a RLF shortly after a successful inter-RAT HO from NR </w:t>
      </w:r>
      <w:r>
        <w:rPr>
          <w:rFonts w:asciiTheme="minorHAnsi" w:hAnsiTheme="minorHAnsi" w:cstheme="minorHAnsi"/>
          <w:lang w:eastAsia="zh-CN"/>
        </w:rPr>
        <w:sym w:font="Wingdings" w:char="F0E0"/>
      </w:r>
      <w:r>
        <w:rPr>
          <w:rFonts w:asciiTheme="minorHAnsi" w:hAnsiTheme="minorHAnsi" w:cstheme="minorHAnsi"/>
          <w:lang w:eastAsia="zh-CN"/>
        </w:rPr>
        <w:t xml:space="preserve"> LTE (where the T310 or T312 SHR trigger is met), UE generates both LTE RLF Report and NR SHR. </w:t>
      </w:r>
    </w:p>
    <w:p w14:paraId="46D80B77" w14:textId="77777777" w:rsidR="00D048A1" w:rsidRDefault="00A27A4B">
      <w:pPr>
        <w:rPr>
          <w:rFonts w:asciiTheme="minorHAnsi" w:hAnsiTheme="minorHAnsi" w:cstheme="minorHAnsi"/>
          <w:lang w:eastAsia="zh-CN"/>
        </w:rPr>
      </w:pPr>
      <w:r>
        <w:rPr>
          <w:rFonts w:asciiTheme="minorHAnsi" w:hAnsiTheme="minorHAnsi" w:cstheme="minorHAnsi"/>
          <w:lang w:eastAsia="zh-CN"/>
        </w:rPr>
        <w:t>There was a discussion last meeting whether RAN3 should specify mechanisms to correlate the NR SHR and LTE RLF Report in the above scenario (i.e., identify that both reports are originating from the same UE) so that the network doesn’t perform conflicting optimizations for SHR and RLF Report. For example, the network can discard SHR if it knows that there was an RLF shortly after the successful HO.</w:t>
      </w:r>
    </w:p>
    <w:p w14:paraId="46D80B78" w14:textId="77777777" w:rsidR="00D048A1" w:rsidRDefault="00A27A4B">
      <w:pPr>
        <w:rPr>
          <w:rFonts w:asciiTheme="minorHAnsi" w:hAnsiTheme="minorHAnsi" w:cstheme="minorHAnsi"/>
          <w:lang w:eastAsia="zh-CN"/>
        </w:rPr>
      </w:pPr>
      <w:r>
        <w:rPr>
          <w:rFonts w:asciiTheme="minorHAnsi" w:hAnsiTheme="minorHAnsi" w:cstheme="minorHAnsi"/>
          <w:lang w:eastAsia="zh-CN"/>
        </w:rPr>
        <w:t>[2], [3], [5], [6], [9] has provided different solutions on how to correlate the NR SHR and LTE RLF Report in the above scenario whereas the [7], [10], [12] mentioned that there is no need to correlate, some of the reasons mentioned as follows:</w:t>
      </w:r>
    </w:p>
    <w:p w14:paraId="46D80B79" w14:textId="77777777" w:rsidR="00D048A1" w:rsidRDefault="00A27A4B">
      <w:pPr>
        <w:pStyle w:val="ListParagraph"/>
        <w:numPr>
          <w:ilvl w:val="0"/>
          <w:numId w:val="7"/>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The node performing correlation might not know the presence of both reports and hence might not know how long to store the reports</w:t>
      </w:r>
    </w:p>
    <w:p w14:paraId="46D80B7A" w14:textId="77777777" w:rsidR="00D048A1" w:rsidRDefault="00A27A4B">
      <w:pPr>
        <w:pStyle w:val="ListParagraph"/>
        <w:numPr>
          <w:ilvl w:val="0"/>
          <w:numId w:val="7"/>
        </w:numPr>
        <w:ind w:firstLineChars="0"/>
        <w:rPr>
          <w:rFonts w:asciiTheme="minorHAnsi" w:hAnsiTheme="minorHAnsi" w:cstheme="minorHAnsi"/>
          <w:lang w:eastAsia="zh-CN"/>
        </w:rPr>
      </w:pPr>
      <w:r>
        <w:rPr>
          <w:rFonts w:asciiTheme="minorHAnsi" w:hAnsiTheme="minorHAnsi" w:cstheme="minorHAnsi"/>
          <w:sz w:val="22"/>
          <w:szCs w:val="22"/>
          <w:lang w:eastAsia="zh-CN"/>
        </w:rPr>
        <w:t xml:space="preserve">The network can decide whether or not to consider SHR based on statistical information e.g., if handover to wrong cell failure type have been detected 100 times from cell A to cell B and SHR due to T310/T312 trigger have also been detected from cell A to cell B 80 times during the </w:t>
      </w:r>
      <w:r>
        <w:rPr>
          <w:rFonts w:asciiTheme="minorHAnsi" w:hAnsiTheme="minorHAnsi" w:cstheme="minorHAnsi"/>
          <w:sz w:val="22"/>
          <w:szCs w:val="22"/>
          <w:lang w:eastAsia="zh-CN"/>
        </w:rPr>
        <w:lastRenderedPageBreak/>
        <w:t>same time period, the network might assume that the SHR is due to the frequent HOFs and hence not consider SHR and only perform MRO optimization.</w:t>
      </w:r>
    </w:p>
    <w:p w14:paraId="46D80B7B" w14:textId="77777777" w:rsidR="00D048A1" w:rsidRDefault="00A27A4B">
      <w:pPr>
        <w:rPr>
          <w:rFonts w:asciiTheme="minorHAnsi" w:hAnsiTheme="minorHAnsi" w:cstheme="minorHAnsi"/>
          <w:lang w:eastAsia="zh-CN"/>
        </w:rPr>
      </w:pPr>
      <w:r>
        <w:rPr>
          <w:rFonts w:asciiTheme="minorHAnsi" w:hAnsiTheme="minorHAnsi" w:cstheme="minorHAnsi"/>
          <w:lang w:eastAsia="zh-CN"/>
        </w:rPr>
        <w:t>The moderator would like to point out here that the that Rel-17 already supports correlation of NR SHR and NR RLF report (via inclusion of Target C-RNTI in RLF Report and SHR), irrespective of the forwarding mechanism chosen for intra-NR SHR. And hence it is the moderator’s view that Rel-18 should also try to support mechanisms to correlate NR SHR and LTE RLF Report and therefore make the following proposal:</w:t>
      </w:r>
    </w:p>
    <w:p w14:paraId="46D80B7C" w14:textId="77777777" w:rsidR="00D048A1" w:rsidRDefault="00A27A4B">
      <w:pPr>
        <w:rPr>
          <w:rFonts w:asciiTheme="minorHAnsi" w:hAnsiTheme="minorHAnsi" w:cstheme="minorHAnsi"/>
          <w:lang w:eastAsia="zh-CN"/>
        </w:rPr>
      </w:pPr>
      <w:r>
        <w:rPr>
          <w:rFonts w:asciiTheme="minorHAnsi" w:hAnsiTheme="minorHAnsi" w:cstheme="minorHAnsi"/>
          <w:b/>
          <w:bCs/>
          <w:lang w:eastAsia="zh-CN"/>
        </w:rPr>
        <w:t>Moderator Proposal 3:</w:t>
      </w:r>
      <w:r>
        <w:rPr>
          <w:rFonts w:asciiTheme="minorHAnsi" w:hAnsiTheme="minorHAnsi" w:cstheme="minorHAnsi"/>
          <w:lang w:eastAsia="zh-CN"/>
        </w:rPr>
        <w:t xml:space="preserve"> RAN3 should provide mechanisms to correlate NR SHR and LTE RLF Report in case there is a RLF shortly after a successful inter-RAT HO from NR </w:t>
      </w:r>
      <w:r>
        <w:rPr>
          <w:rFonts w:asciiTheme="minorHAnsi" w:hAnsiTheme="minorHAnsi" w:cstheme="minorHAnsi"/>
          <w:lang w:eastAsia="zh-CN"/>
        </w:rPr>
        <w:sym w:font="Wingdings" w:char="F0E0"/>
      </w:r>
      <w:r>
        <w:rPr>
          <w:rFonts w:asciiTheme="minorHAnsi" w:hAnsiTheme="minorHAnsi" w:cstheme="minorHAnsi"/>
          <w:lang w:eastAsia="zh-CN"/>
        </w:rPr>
        <w:t xml:space="preserve"> LTE. It is up to network’s implementation how to support correlation (e.g., how long it stores the reports or wait for the other report if retrieved separately)</w:t>
      </w:r>
    </w:p>
    <w:p w14:paraId="46D80B7D" w14:textId="77777777" w:rsidR="00D048A1" w:rsidRDefault="00A27A4B">
      <w:pPr>
        <w:rPr>
          <w:rFonts w:asciiTheme="minorHAnsi" w:hAnsiTheme="minorHAnsi" w:cstheme="minorHAnsi"/>
          <w:lang w:eastAsia="zh-CN"/>
        </w:rPr>
      </w:pPr>
      <w:r>
        <w:rPr>
          <w:rFonts w:asciiTheme="minorHAnsi" w:hAnsiTheme="minorHAnsi" w:cstheme="minorHAnsi"/>
          <w:lang w:eastAsia="zh-CN"/>
        </w:rPr>
        <w:t>Further, the moderator notes that majority of the companies supporting correlation prefers the correlation to be done at source gNB. [13] further proposes a UE based solution for correlation e.g., by reporting the time elapsed between NR SHR generation (SHR trigger condition is met) and RLF report generation (RLF occurs in target LTE node) and a correlation indication to the network.</w:t>
      </w:r>
    </w:p>
    <w:p w14:paraId="46D80B7E" w14:textId="77777777" w:rsidR="00D048A1" w:rsidRDefault="00A27A4B">
      <w:pPr>
        <w:rPr>
          <w:rFonts w:asciiTheme="minorHAnsi" w:hAnsiTheme="minorHAnsi" w:cstheme="minorHAnsi"/>
          <w:lang w:eastAsia="zh-CN"/>
        </w:rPr>
      </w:pPr>
      <w:r>
        <w:rPr>
          <w:rFonts w:asciiTheme="minorHAnsi" w:hAnsiTheme="minorHAnsi" w:cstheme="minorHAnsi"/>
          <w:lang w:eastAsia="zh-CN"/>
        </w:rPr>
        <w:t>Consider the majority views, the moderator makes the following proposals as well:</w:t>
      </w:r>
    </w:p>
    <w:p w14:paraId="46D80B7F" w14:textId="77777777" w:rsidR="00D048A1" w:rsidRDefault="00A27A4B">
      <w:pPr>
        <w:rPr>
          <w:rFonts w:asciiTheme="minorHAnsi" w:hAnsiTheme="minorHAnsi" w:cstheme="minorHAnsi"/>
          <w:lang w:eastAsia="zh-CN"/>
        </w:rPr>
      </w:pPr>
      <w:r>
        <w:rPr>
          <w:rFonts w:asciiTheme="minorHAnsi" w:hAnsiTheme="minorHAnsi" w:cstheme="minorHAnsi"/>
          <w:b/>
          <w:bCs/>
          <w:lang w:eastAsia="zh-CN"/>
        </w:rPr>
        <w:t>Moderator Proposal 4</w:t>
      </w:r>
      <w:r>
        <w:rPr>
          <w:rFonts w:asciiTheme="minorHAnsi" w:hAnsiTheme="minorHAnsi" w:cstheme="minorHAnsi"/>
          <w:lang w:eastAsia="zh-CN"/>
        </w:rPr>
        <w:t>: Correlation of NR SHR and LTE RLF Report shall be done at the source gNB</w:t>
      </w:r>
    </w:p>
    <w:p w14:paraId="46D80B80" w14:textId="77777777" w:rsidR="00D048A1" w:rsidRDefault="00A27A4B">
      <w:pPr>
        <w:rPr>
          <w:rFonts w:asciiTheme="minorHAnsi" w:hAnsiTheme="minorHAnsi" w:cstheme="minorHAnsi"/>
          <w:lang w:eastAsia="zh-CN"/>
        </w:rPr>
      </w:pPr>
      <w:r>
        <w:rPr>
          <w:rFonts w:asciiTheme="minorHAnsi" w:hAnsiTheme="minorHAnsi" w:cstheme="minorHAnsi"/>
          <w:b/>
          <w:bCs/>
          <w:lang w:eastAsia="zh-CN"/>
        </w:rPr>
        <w:t>Moderator Proposal 5</w:t>
      </w:r>
      <w:r>
        <w:rPr>
          <w:rFonts w:asciiTheme="minorHAnsi" w:hAnsiTheme="minorHAnsi" w:cstheme="minorHAnsi"/>
          <w:lang w:eastAsia="zh-CN"/>
        </w:rPr>
        <w:t xml:space="preserve">: </w:t>
      </w:r>
      <w:proofErr w:type="gramStart"/>
      <w:r>
        <w:rPr>
          <w:rFonts w:asciiTheme="minorHAnsi" w:hAnsiTheme="minorHAnsi" w:cstheme="minorHAnsi"/>
          <w:lang w:eastAsia="zh-CN"/>
        </w:rPr>
        <w:t>In order to</w:t>
      </w:r>
      <w:proofErr w:type="gramEnd"/>
      <w:r>
        <w:rPr>
          <w:rFonts w:asciiTheme="minorHAnsi" w:hAnsiTheme="minorHAnsi" w:cstheme="minorHAnsi"/>
          <w:lang w:eastAsia="zh-CN"/>
        </w:rPr>
        <w:t xml:space="preserve"> assist correlation of NR SHR and LTE RLF Report at source gNB, UE shall include Target C-RNTI in SHR collected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 so that it can be used as a reference ID to identify that the SHR and RLF Report are originating from the same UE</w:t>
      </w:r>
    </w:p>
    <w:p w14:paraId="46D80B81" w14:textId="77777777" w:rsidR="00D048A1" w:rsidRDefault="00D048A1">
      <w:pPr>
        <w:rPr>
          <w:rFonts w:asciiTheme="minorHAnsi" w:hAnsiTheme="minorHAnsi" w:cstheme="minorHAnsi"/>
          <w:lang w:eastAsia="zh-CN"/>
        </w:rPr>
      </w:pPr>
    </w:p>
    <w:p w14:paraId="46D80B82"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Q4: Are the moderator proposals 3-5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B86" w14:textId="77777777">
        <w:tc>
          <w:tcPr>
            <w:tcW w:w="1271" w:type="dxa"/>
            <w:shd w:val="clear" w:color="auto" w:fill="auto"/>
          </w:tcPr>
          <w:p w14:paraId="46D80B83"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B84"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Yes/No to moderator proposals 3-5</w:t>
            </w:r>
          </w:p>
        </w:tc>
        <w:tc>
          <w:tcPr>
            <w:tcW w:w="6297" w:type="dxa"/>
            <w:shd w:val="clear" w:color="auto" w:fill="auto"/>
          </w:tcPr>
          <w:p w14:paraId="46D80B85"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B8E" w14:textId="77777777">
        <w:tc>
          <w:tcPr>
            <w:tcW w:w="1271" w:type="dxa"/>
            <w:shd w:val="clear" w:color="auto" w:fill="auto"/>
          </w:tcPr>
          <w:p w14:paraId="46D80B87"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B88"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 to 3-5 (some clarification on proposal 5).</w:t>
            </w:r>
          </w:p>
        </w:tc>
        <w:tc>
          <w:tcPr>
            <w:tcW w:w="6297" w:type="dxa"/>
            <w:shd w:val="clear" w:color="auto" w:fill="auto"/>
          </w:tcPr>
          <w:p w14:paraId="46D80B89"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Moderator Proposal 5, it says “…</w:t>
            </w:r>
            <w:r>
              <w:rPr>
                <w:rFonts w:asciiTheme="minorHAnsi" w:hAnsiTheme="minorHAnsi" w:cstheme="minorHAnsi"/>
                <w:lang w:eastAsia="zh-CN"/>
              </w:rPr>
              <w:t>, UE shall include Target C-RNTI in SHR collected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w:t>
            </w:r>
            <w:proofErr w:type="gramStart"/>
            <w:r>
              <w:rPr>
                <w:rFonts w:asciiTheme="minorHAnsi" w:hAnsiTheme="minorHAnsi" w:cstheme="minorHAnsi"/>
                <w:lang w:eastAsia="zh-CN"/>
              </w:rPr>
              <w:t>),…</w:t>
            </w:r>
            <w:proofErr w:type="gramEnd"/>
            <w:r>
              <w:rPr>
                <w:rFonts w:asciiTheme="minorHAnsi" w:eastAsiaTheme="minorEastAsia" w:hAnsiTheme="minorHAnsi" w:cstheme="minorHAnsi"/>
                <w:lang w:eastAsia="zh-CN"/>
              </w:rPr>
              <w:t>”</w:t>
            </w:r>
          </w:p>
          <w:p w14:paraId="46D80B8A" w14:textId="77777777" w:rsidR="00D048A1" w:rsidRDefault="00A27A4B">
            <w:pPr>
              <w:rPr>
                <w:color w:val="00B050"/>
                <w:lang w:val="en-GB"/>
              </w:rPr>
            </w:pPr>
            <w:proofErr w:type="gramStart"/>
            <w:r>
              <w:rPr>
                <w:rFonts w:asciiTheme="minorHAnsi" w:eastAsiaTheme="minorEastAsia" w:hAnsiTheme="minorHAnsi" w:cstheme="minorHAnsi"/>
                <w:lang w:eastAsia="zh-CN"/>
              </w:rPr>
              <w:t>Actually, RAN2</w:t>
            </w:r>
            <w:proofErr w:type="gramEnd"/>
            <w:r>
              <w:rPr>
                <w:rFonts w:asciiTheme="minorHAnsi" w:eastAsiaTheme="minorEastAsia" w:hAnsiTheme="minorHAnsi" w:cstheme="minorHAnsi"/>
                <w:lang w:eastAsia="zh-CN"/>
              </w:rPr>
              <w:t xml:space="preserve"> agreed that the UE records the SHR for inter-RAT mobility in the </w:t>
            </w:r>
            <w:proofErr w:type="spellStart"/>
            <w:r>
              <w:rPr>
                <w:rFonts w:asciiTheme="minorHAnsi" w:eastAsiaTheme="minorEastAsia" w:hAnsiTheme="minorHAnsi" w:cstheme="minorHAnsi"/>
                <w:lang w:eastAsia="zh-CN"/>
              </w:rPr>
              <w:t>VarSuccessHO</w:t>
            </w:r>
            <w:proofErr w:type="spellEnd"/>
            <w:r>
              <w:rPr>
                <w:rFonts w:asciiTheme="minorHAnsi" w:eastAsiaTheme="minorEastAsia" w:hAnsiTheme="minorHAnsi" w:cstheme="minorHAnsi"/>
                <w:lang w:eastAsia="zh-CN"/>
              </w:rPr>
              <w:t xml:space="preserve">-Report (copied below FYI). Target C-RNTI is already defined in </w:t>
            </w:r>
            <w:proofErr w:type="spellStart"/>
            <w:r>
              <w:rPr>
                <w:rFonts w:asciiTheme="minorHAnsi" w:eastAsiaTheme="minorEastAsia" w:hAnsiTheme="minorHAnsi" w:cstheme="minorHAnsi"/>
                <w:lang w:eastAsia="zh-CN"/>
              </w:rPr>
              <w:t>VarSuccessHO</w:t>
            </w:r>
            <w:proofErr w:type="spellEnd"/>
            <w:r>
              <w:rPr>
                <w:rFonts w:asciiTheme="minorHAnsi" w:eastAsiaTheme="minorEastAsia" w:hAnsiTheme="minorHAnsi" w:cstheme="minorHAnsi"/>
                <w:lang w:eastAsia="zh-CN"/>
              </w:rPr>
              <w:t xml:space="preserve">-Report. </w:t>
            </w:r>
            <w:commentRangeStart w:id="6"/>
            <w:proofErr w:type="gramStart"/>
            <w:r>
              <w:rPr>
                <w:rFonts w:asciiTheme="minorHAnsi" w:eastAsiaTheme="minorEastAsia" w:hAnsiTheme="minorHAnsi" w:cstheme="minorHAnsi"/>
                <w:lang w:eastAsia="zh-CN"/>
              </w:rPr>
              <w:t>So</w:t>
            </w:r>
            <w:proofErr w:type="gramEnd"/>
            <w:r>
              <w:rPr>
                <w:rFonts w:asciiTheme="minorHAnsi" w:eastAsiaTheme="minorEastAsia" w:hAnsiTheme="minorHAnsi" w:cstheme="minorHAnsi"/>
                <w:lang w:eastAsia="zh-CN"/>
              </w:rPr>
              <w:t xml:space="preserve"> there is no addition requirement for the UE reporting to support correlation at the source gNB.</w:t>
            </w:r>
            <w:commentRangeEnd w:id="6"/>
            <w:r>
              <w:rPr>
                <w:rStyle w:val="CommentReference"/>
              </w:rPr>
              <w:commentReference w:id="6"/>
            </w:r>
            <w:r>
              <w:rPr>
                <w:rFonts w:asciiTheme="minorHAnsi" w:eastAsiaTheme="minorEastAsia" w:hAnsiTheme="minorHAnsi" w:cstheme="minorHAnsi"/>
                <w:lang w:eastAsia="zh-CN"/>
              </w:rPr>
              <w:br/>
            </w:r>
            <w:r>
              <w:rPr>
                <w:color w:val="00B050"/>
                <w:lang w:val="en-GB"/>
              </w:rPr>
              <w:t xml:space="preserve">3: For HO from NR to LTE, UE records the SHR for inter-RAT mobility in the </w:t>
            </w:r>
            <w:proofErr w:type="spellStart"/>
            <w:r>
              <w:rPr>
                <w:color w:val="00B050"/>
                <w:lang w:val="en-GB"/>
              </w:rPr>
              <w:t>VarSuccessHO</w:t>
            </w:r>
            <w:proofErr w:type="spellEnd"/>
            <w:r>
              <w:rPr>
                <w:color w:val="00B050"/>
                <w:lang w:val="en-GB"/>
              </w:rPr>
              <w:t>-Report.</w:t>
            </w:r>
          </w:p>
          <w:p w14:paraId="46D80B8B" w14:textId="77777777" w:rsidR="00D048A1" w:rsidRDefault="00D048A1">
            <w:pPr>
              <w:rPr>
                <w:color w:val="00B050"/>
                <w:lang w:val="en-GB"/>
              </w:rPr>
            </w:pPr>
          </w:p>
          <w:p w14:paraId="46D80B8C"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UE based solution for </w:t>
            </w:r>
            <w:r>
              <w:rPr>
                <w:rFonts w:asciiTheme="minorHAnsi" w:hAnsiTheme="minorHAnsi" w:cstheme="minorHAnsi"/>
                <w:lang w:eastAsia="zh-CN"/>
              </w:rPr>
              <w:t xml:space="preserve">correlation </w:t>
            </w:r>
            <w:r>
              <w:rPr>
                <w:rFonts w:asciiTheme="minorHAnsi" w:eastAsiaTheme="minorEastAsia" w:hAnsiTheme="minorHAnsi" w:cstheme="minorHAnsi"/>
                <w:lang w:eastAsia="zh-CN"/>
              </w:rPr>
              <w:t xml:space="preserve">proposed in [13], the third node receiving RLF Report from the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should forward it to the source gNB, then to the target ng-</w:t>
            </w:r>
            <w:proofErr w:type="spellStart"/>
            <w:r>
              <w:rPr>
                <w:rFonts w:asciiTheme="minorHAnsi" w:eastAsiaTheme="minorEastAsia" w:hAnsiTheme="minorHAnsi" w:cstheme="minorHAnsi"/>
                <w:lang w:eastAsia="zh-CN"/>
              </w:rPr>
              <w:t>eNB</w:t>
            </w:r>
            <w:proofErr w:type="spellEnd"/>
            <w:r>
              <w:rPr>
                <w:rFonts w:asciiTheme="minorHAnsi" w:eastAsiaTheme="minorEastAsia" w:hAnsiTheme="minorHAnsi" w:cstheme="minorHAnsi"/>
                <w:lang w:eastAsia="zh-CN"/>
              </w:rPr>
              <w:t>. This contradicts the RLF Reporting mechanism in the specification. RLF Report should be forwarded to the last serving node first (it is the ng-</w:t>
            </w:r>
            <w:proofErr w:type="spellStart"/>
            <w:r>
              <w:rPr>
                <w:rFonts w:asciiTheme="minorHAnsi" w:eastAsiaTheme="minorEastAsia" w:hAnsiTheme="minorHAnsi" w:cstheme="minorHAnsi"/>
                <w:lang w:eastAsia="zh-CN"/>
              </w:rPr>
              <w:t>eNB</w:t>
            </w:r>
            <w:proofErr w:type="spellEnd"/>
            <w:r>
              <w:rPr>
                <w:rFonts w:asciiTheme="minorHAnsi" w:eastAsiaTheme="minorEastAsia" w:hAnsiTheme="minorHAnsi" w:cstheme="minorHAnsi"/>
                <w:lang w:eastAsia="zh-CN"/>
              </w:rPr>
              <w:t xml:space="preserve"> in case of RLF shortly after successful handover from gNB to </w:t>
            </w:r>
            <w:proofErr w:type="spellStart"/>
            <w:r>
              <w:rPr>
                <w:rFonts w:asciiTheme="minorHAnsi" w:eastAsiaTheme="minorEastAsia" w:hAnsiTheme="minorHAnsi" w:cstheme="minorHAnsi"/>
                <w:lang w:eastAsia="zh-CN"/>
              </w:rPr>
              <w:t>en-eNB</w:t>
            </w:r>
            <w:proofErr w:type="spellEnd"/>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The last serving </w:t>
            </w:r>
            <w:proofErr w:type="spellStart"/>
            <w:r>
              <w:rPr>
                <w:rFonts w:asciiTheme="minorHAnsi" w:eastAsiaTheme="minorEastAsia" w:hAnsiTheme="minorHAnsi" w:cstheme="minorHAnsi"/>
                <w:lang w:eastAsia="zh-CN"/>
              </w:rPr>
              <w:t>en</w:t>
            </w:r>
            <w:proofErr w:type="spellEnd"/>
            <w:r>
              <w:rPr>
                <w:rFonts w:asciiTheme="minorHAnsi" w:eastAsiaTheme="minorEastAsia" w:hAnsiTheme="minorHAnsi" w:cstheme="minorHAnsi"/>
                <w:lang w:eastAsia="zh-CN"/>
              </w:rPr>
              <w:t xml:space="preserve">-gNB make root cause analysis then sends Handover </w:t>
            </w:r>
            <w:r>
              <w:rPr>
                <w:rFonts w:asciiTheme="minorHAnsi" w:eastAsiaTheme="minorEastAsia" w:hAnsiTheme="minorHAnsi" w:cstheme="minorHAnsi"/>
                <w:lang w:eastAsia="zh-CN"/>
              </w:rPr>
              <w:lastRenderedPageBreak/>
              <w:t>Report message to the source node (</w:t>
            </w:r>
            <w:proofErr w:type="gramStart"/>
            <w:r>
              <w:rPr>
                <w:rFonts w:asciiTheme="minorHAnsi" w:eastAsiaTheme="minorEastAsia" w:hAnsiTheme="minorHAnsi" w:cstheme="minorHAnsi"/>
                <w:lang w:eastAsia="zh-CN"/>
              </w:rPr>
              <w:t>i.e.</w:t>
            </w:r>
            <w:proofErr w:type="gramEnd"/>
            <w:r>
              <w:rPr>
                <w:rFonts w:asciiTheme="minorHAnsi" w:eastAsiaTheme="minorEastAsia" w:hAnsiTheme="minorHAnsi" w:cstheme="minorHAnsi"/>
                <w:lang w:eastAsia="zh-CN"/>
              </w:rPr>
              <w:t xml:space="preserve"> gNB).</w:t>
            </w:r>
          </w:p>
          <w:p w14:paraId="46D80B8D"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Another drawback of the UE based solution is that new information should be reported from the UE.</w:t>
            </w:r>
          </w:p>
        </w:tc>
      </w:tr>
      <w:tr w:rsidR="00D048A1" w14:paraId="46D80B93" w14:textId="77777777">
        <w:tc>
          <w:tcPr>
            <w:tcW w:w="1271" w:type="dxa"/>
            <w:shd w:val="clear" w:color="auto" w:fill="auto"/>
          </w:tcPr>
          <w:p w14:paraId="46D80B8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Lenovo</w:t>
            </w:r>
          </w:p>
        </w:tc>
        <w:tc>
          <w:tcPr>
            <w:tcW w:w="1637" w:type="dxa"/>
          </w:tcPr>
          <w:p w14:paraId="46D80B90" w14:textId="77777777" w:rsidR="00D048A1" w:rsidRDefault="00A27A4B">
            <w:pPr>
              <w:rPr>
                <w:rFonts w:asciiTheme="minorHAnsi" w:eastAsia="SimSun" w:hAnsiTheme="minorHAnsi" w:cstheme="minorHAnsi"/>
                <w:lang w:eastAsia="zh-CN"/>
              </w:rPr>
            </w:pPr>
            <w:proofErr w:type="gramStart"/>
            <w:r>
              <w:rPr>
                <w:rFonts w:asciiTheme="minorHAnsi" w:eastAsia="SimSun" w:hAnsiTheme="minorHAnsi" w:cstheme="minorHAnsi"/>
                <w:lang w:eastAsia="zh-CN"/>
              </w:rPr>
              <w:t>Yes</w:t>
            </w:r>
            <w:proofErr w:type="gramEnd"/>
            <w:r>
              <w:rPr>
                <w:rFonts w:asciiTheme="minorHAnsi" w:eastAsia="SimSun" w:hAnsiTheme="minorHAnsi" w:cstheme="minorHAnsi"/>
                <w:lang w:eastAsia="zh-CN"/>
              </w:rPr>
              <w:t xml:space="preserve"> to Proposal 4</w:t>
            </w:r>
          </w:p>
        </w:tc>
        <w:tc>
          <w:tcPr>
            <w:tcW w:w="6297" w:type="dxa"/>
            <w:shd w:val="clear" w:color="auto" w:fill="auto"/>
          </w:tcPr>
          <w:p w14:paraId="46D80B9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For Proposal 3, we agree to support correlation, but we’d like to remove the second sentence “</w:t>
            </w:r>
            <w:commentRangeStart w:id="7"/>
            <w:r>
              <w:rPr>
                <w:rFonts w:asciiTheme="minorHAnsi" w:eastAsia="SimSun" w:hAnsiTheme="minorHAnsi" w:cstheme="minorHAnsi"/>
                <w:lang w:eastAsia="zh-CN"/>
              </w:rPr>
              <w:t xml:space="preserve">It is up to network’s implementation how to support correlation (e.g., how long it stores the reports or wait for the other report if retrieved separately)”, </w:t>
            </w:r>
            <w:commentRangeEnd w:id="7"/>
            <w:r>
              <w:rPr>
                <w:rStyle w:val="CommentReference"/>
              </w:rPr>
              <w:commentReference w:id="7"/>
            </w:r>
            <w:r>
              <w:rPr>
                <w:rFonts w:asciiTheme="minorHAnsi" w:eastAsia="SimSun" w:hAnsiTheme="minorHAnsi" w:cstheme="minorHAnsi"/>
                <w:lang w:eastAsia="zh-CN"/>
              </w:rPr>
              <w:t>since Proposal 4 and 5 are discussing about the details for correlation at network side.</w:t>
            </w:r>
          </w:p>
          <w:p w14:paraId="46D80B9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No to Proposal 5, </w:t>
            </w:r>
            <w:commentRangeStart w:id="8"/>
            <w:r>
              <w:rPr>
                <w:rFonts w:asciiTheme="minorHAnsi" w:eastAsia="SimSun" w:hAnsiTheme="minorHAnsi" w:cstheme="minorHAnsi"/>
                <w:lang w:eastAsia="zh-CN"/>
              </w:rPr>
              <w:t>source gNB can’t understand target C-RNTI, we prefer to include source C-RNTI in the inter-RAT SHR to enable the correlation.</w:t>
            </w:r>
            <w:commentRangeEnd w:id="8"/>
            <w:r>
              <w:rPr>
                <w:rStyle w:val="CommentReference"/>
              </w:rPr>
              <w:commentReference w:id="8"/>
            </w:r>
          </w:p>
        </w:tc>
      </w:tr>
      <w:tr w:rsidR="00D048A1" w14:paraId="46D80B97" w14:textId="77777777">
        <w:tc>
          <w:tcPr>
            <w:tcW w:w="1271" w:type="dxa"/>
            <w:shd w:val="clear" w:color="auto" w:fill="auto"/>
          </w:tcPr>
          <w:p w14:paraId="46D80B9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B95" w14:textId="77777777" w:rsidR="00D048A1" w:rsidRDefault="00A27A4B">
            <w:pPr>
              <w:rPr>
                <w:rFonts w:asciiTheme="minorHAnsi" w:eastAsia="SimSun" w:hAnsiTheme="minorHAnsi" w:cstheme="minorHAnsi"/>
                <w:lang w:eastAsia="zh-CN"/>
              </w:rPr>
            </w:pPr>
            <w:proofErr w:type="gramStart"/>
            <w:r>
              <w:rPr>
                <w:rFonts w:asciiTheme="minorHAnsi" w:eastAsia="SimSun" w:hAnsiTheme="minorHAnsi" w:cstheme="minorHAnsi"/>
                <w:lang w:eastAsia="zh-CN"/>
              </w:rPr>
              <w:t>Yes</w:t>
            </w:r>
            <w:proofErr w:type="gramEnd"/>
            <w:r>
              <w:rPr>
                <w:rFonts w:asciiTheme="minorHAnsi" w:eastAsia="SimSun" w:hAnsiTheme="minorHAnsi" w:cstheme="minorHAnsi"/>
                <w:lang w:eastAsia="zh-CN"/>
              </w:rPr>
              <w:t xml:space="preserve"> to all </w:t>
            </w:r>
          </w:p>
        </w:tc>
        <w:tc>
          <w:tcPr>
            <w:tcW w:w="6297" w:type="dxa"/>
            <w:shd w:val="clear" w:color="auto" w:fill="auto"/>
          </w:tcPr>
          <w:p w14:paraId="46D80B96" w14:textId="77777777" w:rsidR="00D048A1" w:rsidRDefault="00D048A1">
            <w:pPr>
              <w:rPr>
                <w:rFonts w:asciiTheme="minorHAnsi" w:eastAsia="SimSun" w:hAnsiTheme="minorHAnsi" w:cstheme="minorHAnsi"/>
                <w:lang w:eastAsia="zh-CN"/>
              </w:rPr>
            </w:pPr>
          </w:p>
        </w:tc>
      </w:tr>
      <w:tr w:rsidR="00D048A1" w14:paraId="46D80B9E" w14:textId="77777777">
        <w:tc>
          <w:tcPr>
            <w:tcW w:w="1271" w:type="dxa"/>
            <w:shd w:val="clear" w:color="auto" w:fill="auto"/>
          </w:tcPr>
          <w:p w14:paraId="46D80B98"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lang w:eastAsia="zh-CN"/>
              </w:rPr>
              <w:t>Nokia</w:t>
            </w:r>
          </w:p>
        </w:tc>
        <w:tc>
          <w:tcPr>
            <w:tcW w:w="1637" w:type="dxa"/>
          </w:tcPr>
          <w:p w14:paraId="46D80B99"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Yes to 3-4, NO to 5.</w:t>
            </w:r>
          </w:p>
        </w:tc>
        <w:tc>
          <w:tcPr>
            <w:tcW w:w="6297" w:type="dxa"/>
            <w:shd w:val="clear" w:color="auto" w:fill="auto"/>
          </w:tcPr>
          <w:p w14:paraId="46D80B9A"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Proposal 3,4 are OK. Proposal 5 is NOK as </w:t>
            </w:r>
          </w:p>
          <w:p w14:paraId="46D80B9B" w14:textId="77777777" w:rsidR="00D048A1" w:rsidRDefault="00A27A4B">
            <w:pPr>
              <w:pStyle w:val="ListParagraph"/>
              <w:widowControl w:val="0"/>
              <w:numPr>
                <w:ilvl w:val="0"/>
                <w:numId w:val="6"/>
              </w:numPr>
              <w:spacing w:after="0" w:line="240" w:lineRule="auto"/>
              <w:ind w:firstLineChars="0"/>
              <w:jc w:val="both"/>
              <w:rPr>
                <w:rFonts w:asciiTheme="minorHAnsi" w:eastAsia="CG Times (WN)" w:hAnsiTheme="minorHAnsi" w:cstheme="minorHAnsi"/>
                <w:sz w:val="22"/>
                <w:szCs w:val="24"/>
                <w:lang w:val="en-US" w:eastAsia="zh-CN"/>
              </w:rPr>
            </w:pPr>
            <w:r>
              <w:rPr>
                <w:rFonts w:asciiTheme="minorHAnsi" w:eastAsia="CG Times (WN)" w:hAnsiTheme="minorHAnsi" w:cstheme="minorHAnsi"/>
                <w:sz w:val="22"/>
                <w:szCs w:val="24"/>
                <w:lang w:val="en-US" w:eastAsia="zh-CN"/>
              </w:rPr>
              <w:t>In case of inter-RAT HO (NR</w:t>
            </w:r>
            <w:r>
              <w:rPr>
                <w:rFonts w:asciiTheme="minorHAnsi" w:eastAsia="CG Times (WN)" w:hAnsiTheme="minorHAnsi" w:cstheme="minorHAnsi"/>
                <w:sz w:val="22"/>
                <w:szCs w:val="24"/>
                <w:lang w:val="en-US" w:eastAsia="zh-CN"/>
              </w:rPr>
              <w:sym w:font="Wingdings" w:char="F0E0"/>
            </w:r>
            <w:r>
              <w:rPr>
                <w:rFonts w:asciiTheme="minorHAnsi" w:eastAsia="CG Times (WN)" w:hAnsiTheme="minorHAnsi" w:cstheme="minorHAnsi"/>
                <w:sz w:val="22"/>
                <w:szCs w:val="24"/>
                <w:lang w:val="en-US" w:eastAsia="zh-CN"/>
              </w:rPr>
              <w:t xml:space="preserve"> LTE), the SHR is reported after UE is back in NR.</w:t>
            </w:r>
          </w:p>
          <w:p w14:paraId="46D80B9C" w14:textId="77777777" w:rsidR="00D048A1" w:rsidRDefault="00A27A4B">
            <w:pPr>
              <w:pStyle w:val="ListParagraph"/>
              <w:widowControl w:val="0"/>
              <w:numPr>
                <w:ilvl w:val="0"/>
                <w:numId w:val="6"/>
              </w:numPr>
              <w:spacing w:after="0" w:line="240" w:lineRule="auto"/>
              <w:ind w:firstLineChars="0"/>
              <w:jc w:val="both"/>
              <w:rPr>
                <w:rFonts w:asciiTheme="minorHAnsi" w:eastAsia="CG Times (WN)" w:hAnsiTheme="minorHAnsi" w:cstheme="minorHAnsi"/>
                <w:sz w:val="22"/>
                <w:szCs w:val="24"/>
                <w:lang w:val="en-US" w:eastAsia="zh-CN"/>
              </w:rPr>
            </w:pPr>
            <w:r>
              <w:rPr>
                <w:rFonts w:asciiTheme="minorHAnsi" w:eastAsia="CG Times (WN)" w:hAnsiTheme="minorHAnsi" w:cstheme="minorHAnsi"/>
                <w:sz w:val="22"/>
                <w:szCs w:val="24"/>
                <w:lang w:val="en-US" w:eastAsia="zh-CN"/>
              </w:rPr>
              <w:t xml:space="preserve">The C-RNTI of the UE could be re-assigned to other UE (with SHR but no RLF) which may move to NR earlier and report SHR which in this case would be incorrectly correlated with the RLF Report. </w:t>
            </w:r>
          </w:p>
          <w:p w14:paraId="46D80B9D" w14:textId="6A11760C" w:rsidR="00D048A1" w:rsidRDefault="00A27A4B">
            <w:pPr>
              <w:rPr>
                <w:rFonts w:asciiTheme="minorHAnsi" w:eastAsia="SimSun" w:hAnsiTheme="minorHAnsi" w:cstheme="minorHAnsi"/>
                <w:lang w:eastAsia="zh-CN"/>
              </w:rPr>
            </w:pP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the correlation of NR SHR and LTE RLF Report based only on </w:t>
            </w:r>
            <w:r w:rsidR="00886990">
              <w:rPr>
                <w:rFonts w:asciiTheme="minorHAnsi" w:eastAsia="CG Times (WN)" w:hAnsiTheme="minorHAnsi" w:cstheme="minorHAnsi"/>
                <w:lang w:eastAsia="zh-CN"/>
              </w:rPr>
              <w:t>Target</w:t>
            </w:r>
            <w:r>
              <w:rPr>
                <w:rFonts w:asciiTheme="minorHAnsi" w:eastAsia="CG Times (WN)" w:hAnsiTheme="minorHAnsi" w:cstheme="minorHAnsi"/>
                <w:lang w:eastAsia="zh-CN"/>
              </w:rPr>
              <w:t xml:space="preserve"> C-RNTI in source gNB is not possible.</w:t>
            </w:r>
          </w:p>
        </w:tc>
      </w:tr>
      <w:tr w:rsidR="00D048A1" w14:paraId="46D80BA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9F"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BA0" w14:textId="77777777" w:rsidR="00D048A1" w:rsidRDefault="00A27A4B">
            <w:pPr>
              <w:rPr>
                <w:rFonts w:asciiTheme="minorHAnsi" w:eastAsiaTheme="minorEastAsia" w:hAnsiTheme="minorHAnsi" w:cstheme="minorHAnsi"/>
                <w:color w:val="000000" w:themeColor="text1"/>
                <w:lang w:eastAsia="zh-CN"/>
              </w:rPr>
            </w:pPr>
            <w:proofErr w:type="gramStart"/>
            <w:r>
              <w:rPr>
                <w:rFonts w:asciiTheme="minorHAnsi" w:eastAsiaTheme="minorEastAsia" w:hAnsiTheme="minorHAnsi" w:cstheme="minorHAnsi" w:hint="eastAsia"/>
                <w:color w:val="000000" w:themeColor="text1"/>
                <w:lang w:eastAsia="zh-CN"/>
              </w:rPr>
              <w:t>Y</w:t>
            </w:r>
            <w:r>
              <w:rPr>
                <w:rFonts w:asciiTheme="minorHAnsi" w:eastAsiaTheme="minorEastAsia" w:hAnsiTheme="minorHAnsi" w:cstheme="minorHAnsi"/>
                <w:color w:val="000000" w:themeColor="text1"/>
                <w:lang w:eastAsia="zh-CN"/>
              </w:rPr>
              <w:t>es</w:t>
            </w:r>
            <w:proofErr w:type="gramEnd"/>
            <w:r>
              <w:rPr>
                <w:rFonts w:asciiTheme="minorHAnsi" w:eastAsiaTheme="minorEastAsia" w:hAnsiTheme="minorHAnsi" w:cstheme="minorHAnsi"/>
                <w:color w:val="000000" w:themeColor="text1"/>
                <w:lang w:eastAsia="zh-CN"/>
              </w:rPr>
              <w:t xml:space="preserve"> for P3, P4</w:t>
            </w:r>
          </w:p>
          <w:p w14:paraId="46D80BA1"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P5 can be discussed</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A2"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Our understanding of P5 after Samsung’s comment is that no new information is needed to correlate target cell C-RNTI. </w:t>
            </w: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nothing to capture for P5.</w:t>
            </w:r>
          </w:p>
          <w:p w14:paraId="46D80BA3"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Agree with NOK that delayed reporting cause one additional problem since C-RNTI can be reassigned. Note that </w:t>
            </w:r>
            <w:proofErr w:type="gramStart"/>
            <w:r>
              <w:rPr>
                <w:rFonts w:asciiTheme="minorHAnsi" w:eastAsia="CG Times (WN)" w:hAnsiTheme="minorHAnsi" w:cstheme="minorHAnsi"/>
                <w:lang w:eastAsia="zh-CN"/>
              </w:rPr>
              <w:t>in order to</w:t>
            </w:r>
            <w:proofErr w:type="gramEnd"/>
            <w:r>
              <w:rPr>
                <w:rFonts w:asciiTheme="minorHAnsi" w:eastAsia="CG Times (WN)" w:hAnsiTheme="minorHAnsi" w:cstheme="minorHAnsi"/>
                <w:lang w:eastAsia="zh-CN"/>
              </w:rPr>
              <w:t xml:space="preserve"> do correlation, we also need to know the time between the event and reporting. This is known in RLF report. But should be included in SHR as well</w:t>
            </w:r>
          </w:p>
          <w:p w14:paraId="46D80BA4"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Regarding whether to use source or target C-RNTI - it is also possible to use source cell C-RNTI if this is also included in SHR (as being proposes), since this can also be provided in HO report for the RLF. </w:t>
            </w: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for implementations choosing to retrieve context in source, it is simpler to correlate using source C-RNTI. </w:t>
            </w:r>
          </w:p>
          <w:p w14:paraId="46D80BA5"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This is also one good argument to leave this completely up to implementation</w:t>
            </w:r>
          </w:p>
        </w:tc>
      </w:tr>
      <w:tr w:rsidR="00D048A1" w14:paraId="46D80BB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A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46D80BA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w:t>
            </w:r>
          </w:p>
          <w:p w14:paraId="46D80BA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AA" w14:textId="77777777" w:rsidR="00D048A1" w:rsidRDefault="00A27A4B">
            <w:pPr>
              <w:rPr>
                <w:rFonts w:asciiTheme="minorHAnsi" w:hAnsiTheme="minorHAnsi" w:cstheme="minorHAnsi"/>
                <w:lang w:eastAsia="zh-CN"/>
              </w:rPr>
            </w:pPr>
            <w:r>
              <w:rPr>
                <w:rFonts w:asciiTheme="minorHAnsi" w:eastAsia="SimSun" w:hAnsiTheme="minorHAnsi" w:cstheme="minorHAnsi"/>
                <w:lang w:eastAsia="zh-CN"/>
              </w:rPr>
              <w:t xml:space="preserve">For </w:t>
            </w:r>
            <w:r>
              <w:rPr>
                <w:rFonts w:asciiTheme="minorHAnsi" w:eastAsiaTheme="minorEastAsia" w:hAnsiTheme="minorHAnsi" w:cstheme="minorHAnsi"/>
                <w:lang w:eastAsia="zh-CN"/>
              </w:rPr>
              <w:t>Moderator P</w:t>
            </w:r>
            <w:r>
              <w:rPr>
                <w:rFonts w:asciiTheme="minorHAnsi" w:eastAsia="SimSun" w:hAnsiTheme="minorHAnsi" w:cstheme="minorHAnsi"/>
                <w:lang w:eastAsia="zh-CN"/>
              </w:rPr>
              <w:t>roposal 3, we agree to</w:t>
            </w:r>
            <w:r>
              <w:rPr>
                <w:rFonts w:asciiTheme="minorHAnsi" w:hAnsiTheme="minorHAnsi" w:cstheme="minorHAnsi"/>
                <w:lang w:eastAsia="zh-CN"/>
              </w:rPr>
              <w:t xml:space="preserve"> support the mechanism to correlate NR SHR and LTE RLF Report. According to the concerns from some companies for the solution in [13], we would further introduce here.</w:t>
            </w:r>
          </w:p>
          <w:p w14:paraId="46D80BAB" w14:textId="77777777" w:rsidR="00D048A1" w:rsidRDefault="00A27A4B">
            <w:pPr>
              <w:rPr>
                <w:rFonts w:ascii="Microsoft YaHei" w:eastAsia="Microsoft YaHei" w:hAnsi="Microsoft YaHei" w:cs="Microsoft YaHei"/>
                <w:bCs/>
                <w:sz w:val="18"/>
                <w:szCs w:val="18"/>
                <w:lang w:eastAsia="zh-CN"/>
              </w:rPr>
            </w:pPr>
            <w:r>
              <w:rPr>
                <w:rFonts w:asciiTheme="minorHAnsi" w:hAnsiTheme="minorHAnsi" w:cstheme="minorHAnsi"/>
                <w:lang w:eastAsia="zh-CN"/>
              </w:rPr>
              <w:t xml:space="preserve">UE generates both NR SHR and LTE RLF report and could know for sure if there is a RLF after a successful inter-RAT HO. </w:t>
            </w:r>
            <w:r>
              <w:rPr>
                <w:rFonts w:ascii="Microsoft YaHei" w:eastAsia="Microsoft YaHei" w:hAnsi="Microsoft YaHei" w:cs="Microsoft YaHei" w:hint="eastAsia"/>
                <w:bCs/>
                <w:sz w:val="18"/>
                <w:szCs w:val="18"/>
                <w:lang w:eastAsia="zh-CN"/>
              </w:rPr>
              <w:t>In th</w:t>
            </w:r>
            <w:r>
              <w:rPr>
                <w:rFonts w:ascii="Microsoft YaHei" w:eastAsia="Microsoft YaHei" w:hAnsi="Microsoft YaHei" w:cs="Microsoft YaHei"/>
                <w:bCs/>
                <w:sz w:val="18"/>
                <w:szCs w:val="18"/>
                <w:lang w:eastAsia="zh-CN"/>
              </w:rPr>
              <w:t>e</w:t>
            </w:r>
            <w:r>
              <w:rPr>
                <w:rFonts w:ascii="Microsoft YaHei" w:eastAsia="Microsoft YaHei" w:hAnsi="Microsoft YaHei" w:cs="Microsoft YaHei" w:hint="eastAsia"/>
                <w:bCs/>
                <w:sz w:val="18"/>
                <w:szCs w:val="18"/>
                <w:lang w:eastAsia="zh-CN"/>
              </w:rPr>
              <w:t xml:space="preserve"> case </w:t>
            </w:r>
            <w:r>
              <w:rPr>
                <w:rFonts w:ascii="Microsoft YaHei" w:eastAsia="Microsoft YaHei" w:hAnsi="Microsoft YaHei" w:cs="Microsoft YaHei" w:hint="eastAsia"/>
                <w:bCs/>
                <w:sz w:val="18"/>
                <w:szCs w:val="18"/>
                <w:lang w:eastAsia="zh-CN"/>
              </w:rPr>
              <w:lastRenderedPageBreak/>
              <w:t xml:space="preserve">there is a RLF </w:t>
            </w:r>
            <w:r>
              <w:rPr>
                <w:rFonts w:ascii="Microsoft YaHei" w:eastAsia="Microsoft YaHei" w:hAnsi="Microsoft YaHei" w:cs="Microsoft YaHei" w:hint="eastAsia"/>
                <w:b/>
                <w:sz w:val="18"/>
                <w:szCs w:val="18"/>
                <w:lang w:eastAsia="zh-CN"/>
              </w:rPr>
              <w:t>shortly</w:t>
            </w:r>
            <w:r>
              <w:rPr>
                <w:rFonts w:ascii="Microsoft YaHei" w:eastAsia="Microsoft YaHei" w:hAnsi="Microsoft YaHei" w:cs="Microsoft YaHei" w:hint="eastAsia"/>
                <w:bCs/>
                <w:sz w:val="18"/>
                <w:szCs w:val="18"/>
                <w:lang w:eastAsia="zh-CN"/>
              </w:rPr>
              <w:t xml:space="preserve"> after a successful inter-RAT HO from NR to LTE,</w:t>
            </w:r>
          </w:p>
          <w:p w14:paraId="46D80BAC" w14:textId="77777777" w:rsidR="00D048A1" w:rsidRDefault="00A27A4B">
            <w:pPr>
              <w:numPr>
                <w:ilvl w:val="0"/>
                <w:numId w:val="8"/>
              </w:numPr>
              <w:rPr>
                <w:rFonts w:ascii="Microsoft YaHei" w:eastAsia="Microsoft YaHei" w:hAnsi="Microsoft YaHei" w:cs="Microsoft YaHei"/>
                <w:bCs/>
                <w:sz w:val="18"/>
                <w:szCs w:val="18"/>
                <w:lang w:eastAsia="zh-CN"/>
              </w:rPr>
            </w:pPr>
            <w:proofErr w:type="spellStart"/>
            <w:r>
              <w:rPr>
                <w:rFonts w:ascii="Microsoft YaHei" w:eastAsia="Microsoft YaHei" w:hAnsi="Microsoft YaHei" w:cs="Microsoft YaHei"/>
                <w:bCs/>
                <w:sz w:val="18"/>
                <w:szCs w:val="18"/>
                <w:lang w:eastAsia="zh-CN"/>
              </w:rPr>
              <w:t>Opt</w:t>
            </w:r>
            <w:proofErr w:type="spellEnd"/>
            <w:r>
              <w:rPr>
                <w:rFonts w:ascii="Microsoft YaHei" w:eastAsia="Microsoft YaHei" w:hAnsi="Microsoft YaHei" w:cs="Microsoft YaHei"/>
                <w:bCs/>
                <w:sz w:val="18"/>
                <w:szCs w:val="18"/>
                <w:lang w:eastAsia="zh-CN"/>
              </w:rPr>
              <w:t xml:space="preserve"> 1: UE reports NR SHR and</w:t>
            </w:r>
            <w:r>
              <w:rPr>
                <w:rFonts w:ascii="Microsoft YaHei" w:hAnsi="Microsoft YaHei" w:cs="Microsoft YaHei"/>
                <w:bCs/>
                <w:sz w:val="18"/>
                <w:szCs w:val="18"/>
                <w:lang w:eastAsia="zh-CN"/>
              </w:rPr>
              <w:t xml:space="preserve"> </w:t>
            </w:r>
            <w:r>
              <w:rPr>
                <w:rFonts w:ascii="Microsoft YaHei" w:eastAsia="Microsoft YaHei" w:hAnsi="Microsoft YaHei" w:cs="Microsoft YaHei"/>
                <w:bCs/>
                <w:sz w:val="18"/>
                <w:szCs w:val="18"/>
                <w:lang w:eastAsia="zh-CN"/>
              </w:rPr>
              <w:t xml:space="preserve">RLF report together to the receiving node, that is </w:t>
            </w:r>
            <w:proofErr w:type="spellStart"/>
            <w:proofErr w:type="gramStart"/>
            <w:r>
              <w:rPr>
                <w:rFonts w:ascii="Microsoft YaHei" w:eastAsia="Microsoft YaHei" w:hAnsi="Microsoft YaHei" w:cs="Microsoft YaHei"/>
                <w:bCs/>
                <w:sz w:val="18"/>
                <w:szCs w:val="18"/>
                <w:lang w:eastAsia="zh-CN"/>
              </w:rPr>
              <w:t>a</w:t>
            </w:r>
            <w:proofErr w:type="spellEnd"/>
            <w:proofErr w:type="gramEnd"/>
            <w:r>
              <w:rPr>
                <w:rFonts w:ascii="Microsoft YaHei" w:eastAsia="Microsoft YaHei" w:hAnsi="Microsoft YaHei" w:cs="Microsoft YaHei"/>
                <w:bCs/>
                <w:sz w:val="18"/>
                <w:szCs w:val="18"/>
                <w:lang w:eastAsia="zh-CN"/>
              </w:rPr>
              <w:t xml:space="preserve"> implicit indication on the </w:t>
            </w:r>
            <w:r>
              <w:rPr>
                <w:rFonts w:asciiTheme="minorHAnsi" w:hAnsiTheme="minorHAnsi" w:cstheme="minorHAnsi"/>
                <w:lang w:eastAsia="zh-CN"/>
              </w:rPr>
              <w:t xml:space="preserve">correlation between NR SHR and LTE RLF report. (No new information </w:t>
            </w:r>
            <w:r>
              <w:rPr>
                <w:rFonts w:asciiTheme="minorHAnsi" w:eastAsiaTheme="minorEastAsia" w:hAnsiTheme="minorHAnsi" w:cstheme="minorHAnsi"/>
                <w:lang w:eastAsia="zh-CN"/>
              </w:rPr>
              <w:t>reported from UE. And t</w:t>
            </w:r>
            <w:r>
              <w:rPr>
                <w:rFonts w:ascii="Microsoft YaHei" w:eastAsia="Microsoft YaHei" w:hAnsi="Microsoft YaHei" w:cs="Microsoft YaHei"/>
                <w:bCs/>
                <w:sz w:val="18"/>
                <w:szCs w:val="18"/>
                <w:lang w:eastAsia="zh-CN"/>
              </w:rPr>
              <w:t>he source NR node</w:t>
            </w:r>
            <w:r>
              <w:rPr>
                <w:rFonts w:ascii="Microsoft YaHei" w:hAnsi="Microsoft YaHei" w:cs="Microsoft YaHei"/>
                <w:bCs/>
                <w:sz w:val="18"/>
                <w:szCs w:val="18"/>
                <w:lang w:eastAsia="zh-CN"/>
              </w:rPr>
              <w:t xml:space="preserve"> can receive these two </w:t>
            </w:r>
            <w:r>
              <w:rPr>
                <w:rFonts w:ascii="Microsoft YaHei" w:eastAsia="Microsoft YaHei" w:hAnsi="Microsoft YaHei" w:cs="Microsoft YaHei" w:hint="eastAsia"/>
                <w:bCs/>
                <w:sz w:val="18"/>
                <w:szCs w:val="18"/>
                <w:lang w:eastAsia="zh-CN"/>
              </w:rPr>
              <w:t>correlat</w:t>
            </w:r>
            <w:r>
              <w:rPr>
                <w:rFonts w:ascii="Microsoft YaHei" w:hAnsi="Microsoft YaHei" w:cs="Microsoft YaHei"/>
                <w:bCs/>
                <w:sz w:val="18"/>
                <w:szCs w:val="18"/>
                <w:lang w:eastAsia="zh-CN"/>
              </w:rPr>
              <w:t xml:space="preserve">ed reports together, it is </w:t>
            </w:r>
            <w:proofErr w:type="gramStart"/>
            <w:r>
              <w:rPr>
                <w:rFonts w:ascii="Microsoft YaHei" w:hAnsi="Microsoft YaHei" w:cs="Microsoft YaHei"/>
                <w:bCs/>
                <w:sz w:val="18"/>
                <w:szCs w:val="18"/>
                <w:lang w:eastAsia="zh-CN"/>
              </w:rPr>
              <w:t>more easy</w:t>
            </w:r>
            <w:proofErr w:type="gramEnd"/>
            <w:r>
              <w:rPr>
                <w:rFonts w:ascii="Microsoft YaHei" w:hAnsi="Microsoft YaHei" w:cs="Microsoft YaHei"/>
                <w:bCs/>
                <w:sz w:val="18"/>
                <w:szCs w:val="18"/>
                <w:lang w:eastAsia="zh-CN"/>
              </w:rPr>
              <w:t xml:space="preserve"> for t</w:t>
            </w:r>
            <w:r>
              <w:rPr>
                <w:rFonts w:ascii="Microsoft YaHei" w:eastAsia="Microsoft YaHei" w:hAnsi="Microsoft YaHei" w:cs="Microsoft YaHei"/>
                <w:bCs/>
                <w:sz w:val="18"/>
                <w:szCs w:val="18"/>
                <w:lang w:eastAsia="zh-CN"/>
              </w:rPr>
              <w:t>he source NR node</w:t>
            </w:r>
            <w:r>
              <w:rPr>
                <w:rFonts w:ascii="Microsoft YaHei" w:hAnsi="Microsoft YaHei" w:cs="Microsoft YaHei"/>
                <w:bCs/>
                <w:sz w:val="18"/>
                <w:szCs w:val="18"/>
                <w:lang w:eastAsia="zh-CN"/>
              </w:rPr>
              <w:t xml:space="preserve"> to analyze the </w:t>
            </w:r>
            <w:r>
              <w:rPr>
                <w:rFonts w:ascii="Microsoft YaHei" w:eastAsia="Microsoft YaHei" w:hAnsi="Microsoft YaHei" w:cs="Microsoft YaHei"/>
                <w:bCs/>
                <w:sz w:val="18"/>
                <w:szCs w:val="18"/>
                <w:lang w:eastAsia="zh-CN"/>
              </w:rPr>
              <w:t>root cause</w:t>
            </w:r>
            <w:r>
              <w:rPr>
                <w:rFonts w:ascii="Microsoft YaHei" w:hAnsi="Microsoft YaHei" w:cs="Microsoft YaHei"/>
                <w:bCs/>
                <w:sz w:val="18"/>
                <w:szCs w:val="18"/>
                <w:lang w:eastAsia="zh-CN"/>
              </w:rPr>
              <w:t>.</w:t>
            </w:r>
            <w:r>
              <w:rPr>
                <w:rFonts w:asciiTheme="minorHAnsi" w:hAnsiTheme="minorHAnsi" w:cstheme="minorHAnsi"/>
                <w:lang w:eastAsia="zh-CN"/>
              </w:rPr>
              <w:t>)</w:t>
            </w:r>
          </w:p>
          <w:p w14:paraId="46D80BAD" w14:textId="77777777" w:rsidR="00D048A1" w:rsidRDefault="00A27A4B">
            <w:pPr>
              <w:numPr>
                <w:ilvl w:val="0"/>
                <w:numId w:val="8"/>
              </w:numPr>
              <w:rPr>
                <w:rFonts w:asciiTheme="minorHAnsi" w:hAnsiTheme="minorHAnsi" w:cstheme="minorHAnsi"/>
                <w:lang w:eastAsia="zh-CN"/>
              </w:rPr>
            </w:pPr>
            <w:proofErr w:type="spellStart"/>
            <w:r>
              <w:rPr>
                <w:rFonts w:asciiTheme="minorHAnsi" w:hAnsiTheme="minorHAnsi" w:cstheme="minorHAnsi"/>
                <w:lang w:eastAsia="zh-CN"/>
              </w:rPr>
              <w:t>Opt</w:t>
            </w:r>
            <w:proofErr w:type="spellEnd"/>
            <w:r>
              <w:rPr>
                <w:rFonts w:asciiTheme="minorHAnsi" w:hAnsiTheme="minorHAnsi" w:cstheme="minorHAnsi"/>
                <w:lang w:eastAsia="zh-CN"/>
              </w:rPr>
              <w:t xml:space="preserve"> 2: UE reports a correlation indication and correlation related information if needed to the network. That enable the network to know there are NR SHR and LTE RLF report for the specific UE. After the source node receive one report generated by this UE, it will wait for the other for root cause analysis and optimization. For other UE, which does not report the correlation indication, the source node no need to wait for the other one. (</w:t>
            </w:r>
            <w:proofErr w:type="spellStart"/>
            <w:r>
              <w:rPr>
                <w:rFonts w:asciiTheme="minorHAnsi" w:hAnsiTheme="minorHAnsi" w:cstheme="minorHAnsi"/>
                <w:lang w:eastAsia="zh-CN"/>
              </w:rPr>
              <w:t>Opt</w:t>
            </w:r>
            <w:proofErr w:type="spellEnd"/>
            <w:r>
              <w:rPr>
                <w:rFonts w:asciiTheme="minorHAnsi" w:hAnsiTheme="minorHAnsi" w:cstheme="minorHAnsi"/>
                <w:lang w:eastAsia="zh-CN"/>
              </w:rPr>
              <w:t xml:space="preserve"> 2 can follow the existing </w:t>
            </w:r>
            <w:r>
              <w:rPr>
                <w:rFonts w:asciiTheme="minorHAnsi" w:eastAsiaTheme="minorEastAsia" w:hAnsiTheme="minorHAnsi" w:cstheme="minorHAnsi"/>
                <w:lang w:eastAsia="zh-CN"/>
              </w:rPr>
              <w:t>RLF Reporting mechanism in the specification.</w:t>
            </w:r>
            <w:r>
              <w:rPr>
                <w:rFonts w:asciiTheme="minorHAnsi" w:hAnsiTheme="minorHAnsi" w:cstheme="minorHAnsi"/>
                <w:lang w:eastAsia="zh-CN"/>
              </w:rPr>
              <w:t>)</w:t>
            </w:r>
          </w:p>
          <w:p w14:paraId="46D80BAE" w14:textId="77777777" w:rsidR="00D048A1" w:rsidRDefault="00A27A4B">
            <w:pPr>
              <w:rPr>
                <w:rFonts w:asciiTheme="minorHAnsi" w:eastAsiaTheme="minorEastAsia" w:hAnsiTheme="minorHAnsi" w:cstheme="minorHAnsi"/>
                <w:lang w:eastAsia="zh-CN"/>
              </w:rPr>
            </w:pPr>
            <w:r>
              <w:rPr>
                <w:rFonts w:asciiTheme="minorHAnsi" w:hAnsiTheme="minorHAnsi" w:cstheme="minorHAnsi"/>
                <w:lang w:eastAsia="zh-CN"/>
              </w:rPr>
              <w:t xml:space="preserve">We kindly ask RAN3 to consider </w:t>
            </w:r>
            <w:r>
              <w:rPr>
                <w:rFonts w:asciiTheme="minorHAnsi" w:eastAsiaTheme="minorEastAsia" w:hAnsiTheme="minorHAnsi" w:cstheme="minorHAnsi"/>
                <w:lang w:eastAsia="zh-CN"/>
              </w:rPr>
              <w:t>the solution above for correlation mechanism of NR SHR and LTE RLF Report for inter-RAT SHR from NR to LTE.</w:t>
            </w:r>
          </w:p>
          <w:p w14:paraId="46D80BAF" w14:textId="77777777" w:rsidR="00D048A1" w:rsidRDefault="00A27A4B">
            <w:pPr>
              <w:rPr>
                <w:rFonts w:asciiTheme="minorHAnsi" w:hAnsiTheme="minorHAnsi" w:cstheme="minorHAnsi"/>
                <w:lang w:eastAsia="zh-CN"/>
              </w:rPr>
            </w:pPr>
            <w:r>
              <w:rPr>
                <w:rFonts w:asciiTheme="minorHAnsi" w:hAnsiTheme="minorHAnsi" w:cstheme="minorHAnsi"/>
                <w:lang w:eastAsia="zh-CN"/>
              </w:rPr>
              <w:t>We see some drawbacks of Proposal 4:</w:t>
            </w:r>
          </w:p>
          <w:p w14:paraId="46D80BB0" w14:textId="77777777" w:rsidR="00D048A1" w:rsidRDefault="00A27A4B">
            <w:pPr>
              <w:numPr>
                <w:ilvl w:val="0"/>
                <w:numId w:val="9"/>
              </w:numPr>
              <w:rPr>
                <w:rFonts w:asciiTheme="minorHAnsi" w:hAnsiTheme="minorHAnsi" w:cstheme="minorHAnsi"/>
                <w:lang w:eastAsia="zh-CN"/>
              </w:rPr>
            </w:pPr>
            <w:r>
              <w:rPr>
                <w:rFonts w:asciiTheme="minorHAnsi" w:hAnsiTheme="minorHAnsi" w:cstheme="minorHAnsi"/>
                <w:lang w:eastAsia="zh-CN"/>
              </w:rPr>
              <w:t xml:space="preserve">The target LTE node receiving RLF </w:t>
            </w:r>
            <w:proofErr w:type="gramStart"/>
            <w:r>
              <w:rPr>
                <w:rFonts w:asciiTheme="minorHAnsi" w:hAnsiTheme="minorHAnsi" w:cstheme="minorHAnsi"/>
                <w:lang w:eastAsia="zh-CN"/>
              </w:rPr>
              <w:t>Report</w:t>
            </w:r>
            <w:proofErr w:type="gramEnd"/>
            <w:r>
              <w:rPr>
                <w:rFonts w:asciiTheme="minorHAnsi" w:hAnsiTheme="minorHAnsi" w:cstheme="minorHAnsi"/>
                <w:lang w:eastAsia="zh-CN"/>
              </w:rPr>
              <w:t xml:space="preserve"> but it could not know if there is inter-RAT SHR generated for source NR node, it needs to forward RLF Report to source NR node every time after receiving RLF Report even if the LTE RLF after the successful inter-RAT HO for a long time (That means there is no correlation between NR SHR and LTE RLF report at all). Or the target LTE node perform the initial analysis and decide if it need to forward RLF Report to source NR node. But these two operations will both bring the LTE node impact since there is no mechanism for too early Inter-RAT HO from NR to LTE by now. In our understanding, that means the target LTE node could not sent RLF report to source NR node when there is RLF occurs after Inter-RAT HO for NR to LTE.</w:t>
            </w:r>
          </w:p>
          <w:p w14:paraId="46D80BB1" w14:textId="77777777" w:rsidR="00D048A1" w:rsidRDefault="00A27A4B">
            <w:pPr>
              <w:numPr>
                <w:ilvl w:val="0"/>
                <w:numId w:val="9"/>
              </w:numPr>
              <w:rPr>
                <w:rFonts w:asciiTheme="minorHAnsi" w:hAnsiTheme="minorHAnsi" w:cstheme="minorHAnsi"/>
                <w:lang w:eastAsia="zh-CN"/>
              </w:rPr>
            </w:pPr>
            <w:r>
              <w:rPr>
                <w:rFonts w:ascii="Microsoft YaHei" w:hAnsi="Microsoft YaHei" w:cs="Microsoft YaHei"/>
                <w:sz w:val="18"/>
                <w:szCs w:val="18"/>
                <w:lang w:eastAsia="zh-CN"/>
              </w:rPr>
              <w:t xml:space="preserve">Although the source NR node could receive </w:t>
            </w:r>
            <w:r>
              <w:rPr>
                <w:rFonts w:ascii="Microsoft YaHei" w:hAnsi="Microsoft YaHei" w:cs="Microsoft YaHei" w:hint="eastAsia"/>
                <w:sz w:val="18"/>
                <w:szCs w:val="18"/>
                <w:lang w:eastAsia="zh-CN"/>
              </w:rPr>
              <w:t>Inter-RAT</w:t>
            </w:r>
            <w:r>
              <w:rPr>
                <w:rFonts w:ascii="Microsoft YaHei" w:hAnsi="Microsoft YaHei" w:cs="Microsoft YaHei"/>
                <w:sz w:val="18"/>
                <w:szCs w:val="18"/>
                <w:lang w:eastAsia="zh-CN"/>
              </w:rPr>
              <w:t xml:space="preserve"> SHR and LTE RLF report </w:t>
            </w:r>
            <w:r>
              <w:rPr>
                <w:rFonts w:ascii="Microsoft YaHei" w:hAnsi="Microsoft YaHei" w:cs="Microsoft YaHei" w:hint="eastAsia"/>
                <w:sz w:val="18"/>
                <w:szCs w:val="18"/>
                <w:lang w:eastAsia="zh-CN"/>
              </w:rPr>
              <w:t>respectively</w:t>
            </w:r>
            <w:r>
              <w:rPr>
                <w:rFonts w:ascii="Microsoft YaHei" w:hAnsi="Microsoft YaHei" w:cs="Microsoft YaHei"/>
                <w:sz w:val="18"/>
                <w:szCs w:val="18"/>
                <w:lang w:eastAsia="zh-CN"/>
              </w:rPr>
              <w:t xml:space="preserve">, the time between the two reports received maybe a long time. The source node has to save one report for a long time to wait for the other, but it doesn’t know the present of the report it </w:t>
            </w:r>
            <w:proofErr w:type="gramStart"/>
            <w:r>
              <w:rPr>
                <w:rFonts w:ascii="Microsoft YaHei" w:hAnsi="Microsoft YaHei" w:cs="Microsoft YaHei"/>
                <w:sz w:val="18"/>
                <w:szCs w:val="18"/>
                <w:lang w:eastAsia="zh-CN"/>
              </w:rPr>
              <w:t>waiting</w:t>
            </w:r>
            <w:proofErr w:type="gramEnd"/>
            <w:r>
              <w:rPr>
                <w:rFonts w:ascii="Microsoft YaHei" w:hAnsi="Microsoft YaHei" w:cs="Microsoft YaHei"/>
                <w:sz w:val="18"/>
                <w:szCs w:val="18"/>
                <w:lang w:eastAsia="zh-CN"/>
              </w:rPr>
              <w:t xml:space="preserve"> for. </w:t>
            </w:r>
          </w:p>
        </w:tc>
      </w:tr>
      <w:tr w:rsidR="00D048A1" w14:paraId="46D80BB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B3" w14:textId="77777777" w:rsidR="00D048A1" w:rsidRDefault="00A27A4B">
            <w:pPr>
              <w:rPr>
                <w:rFonts w:asciiTheme="minorHAnsi" w:eastAsia="SimSun" w:hAnsiTheme="minorHAnsi" w:cstheme="minorHAnsi"/>
                <w:b/>
                <w:bCs/>
                <w:lang w:eastAsia="zh-CN"/>
              </w:rPr>
            </w:pPr>
            <w:r>
              <w:rPr>
                <w:rFonts w:asciiTheme="minorHAnsi" w:eastAsiaTheme="minorEastAsia" w:hAnsiTheme="minorHAnsi" w:cstheme="minorHAnsi" w:hint="eastAsia"/>
                <w:b/>
                <w:bCs/>
                <w:lang w:eastAsia="zh-CN"/>
              </w:rPr>
              <w:lastRenderedPageBreak/>
              <w:t>N</w:t>
            </w:r>
            <w:r>
              <w:rPr>
                <w:rFonts w:asciiTheme="minorHAnsi" w:eastAsiaTheme="minorEastAsia" w:hAnsiTheme="minorHAnsi" w:cstheme="minorHAnsi"/>
                <w:b/>
                <w:bCs/>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BB4"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color w:val="000000" w:themeColor="text1"/>
                <w:lang w:eastAsia="zh-CN"/>
              </w:rPr>
              <w:t>N</w:t>
            </w:r>
            <w:r>
              <w:rPr>
                <w:rFonts w:asciiTheme="minorHAnsi" w:eastAsiaTheme="minorEastAsia" w:hAnsiTheme="minorHAnsi" w:cstheme="minorHAnsi"/>
                <w:color w:val="000000" w:themeColor="text1"/>
                <w:lang w:eastAsia="zh-CN"/>
              </w:rPr>
              <w:t>o to all</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B5" w14:textId="26D3C68F"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s mentioned in our paper, both correlation in target </w:t>
            </w:r>
            <w:proofErr w:type="spellStart"/>
            <w:r>
              <w:rPr>
                <w:rFonts w:asciiTheme="minorHAnsi" w:eastAsiaTheme="minorEastAsia" w:hAnsiTheme="minorHAnsi" w:cstheme="minorHAnsi"/>
                <w:lang w:eastAsia="zh-CN"/>
              </w:rPr>
              <w:t>eNB</w:t>
            </w:r>
            <w:proofErr w:type="spellEnd"/>
            <w:r>
              <w:rPr>
                <w:rFonts w:asciiTheme="minorHAnsi" w:eastAsiaTheme="minorEastAsia" w:hAnsiTheme="minorHAnsi" w:cstheme="minorHAnsi"/>
                <w:lang w:eastAsia="zh-CN"/>
              </w:rPr>
              <w:t xml:space="preserve"> and correlation in source gNB are not perfect solutions. Also, in Rel-18, only T310/T312 is supported for the source NR node. The inter-RAT SHR from NR to LTE is </w:t>
            </w:r>
            <w:commentRangeStart w:id="9"/>
            <w:r>
              <w:rPr>
                <w:rFonts w:asciiTheme="minorHAnsi" w:eastAsiaTheme="minorEastAsia" w:hAnsiTheme="minorHAnsi" w:cstheme="minorHAnsi"/>
                <w:lang w:eastAsia="zh-CN"/>
              </w:rPr>
              <w:t>mainly to optimize RLM/BFD configuration in the source NR node, so tight correlation is not needed.</w:t>
            </w:r>
            <w:commentRangeEnd w:id="9"/>
            <w:r w:rsidR="00203722">
              <w:rPr>
                <w:rStyle w:val="CommentReference"/>
              </w:rPr>
              <w:commentReference w:id="9"/>
            </w:r>
          </w:p>
        </w:tc>
      </w:tr>
      <w:tr w:rsidR="00D048A1" w14:paraId="46D80BB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B7" w14:textId="77777777" w:rsidR="00D048A1" w:rsidRDefault="00A27A4B">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lastRenderedPageBreak/>
              <w:t>Ericsson</w:t>
            </w:r>
          </w:p>
        </w:tc>
        <w:tc>
          <w:tcPr>
            <w:tcW w:w="1637" w:type="dxa"/>
            <w:tcBorders>
              <w:top w:val="single" w:sz="4" w:space="0" w:color="auto"/>
              <w:left w:val="single" w:sz="4" w:space="0" w:color="auto"/>
              <w:bottom w:val="single" w:sz="4" w:space="0" w:color="auto"/>
              <w:right w:val="single" w:sz="4" w:space="0" w:color="auto"/>
            </w:tcBorders>
          </w:tcPr>
          <w:p w14:paraId="46D80BB8"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B9"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with NEC. This is not critical at this </w:t>
            </w:r>
            <w:proofErr w:type="gramStart"/>
            <w:r>
              <w:rPr>
                <w:rFonts w:asciiTheme="minorHAnsi" w:eastAsiaTheme="minorEastAsia" w:hAnsiTheme="minorHAnsi" w:cstheme="minorHAnsi"/>
                <w:lang w:eastAsia="zh-CN"/>
              </w:rPr>
              <w:t>moment, and</w:t>
            </w:r>
            <w:proofErr w:type="gramEnd"/>
            <w:r>
              <w:rPr>
                <w:rFonts w:asciiTheme="minorHAnsi" w:eastAsiaTheme="minorEastAsia" w:hAnsiTheme="minorHAnsi" w:cstheme="minorHAnsi"/>
                <w:lang w:eastAsia="zh-CN"/>
              </w:rPr>
              <w:t xml:space="preserve"> has drawbacks whatever the solution we choose. Prefer not to take this aspect into consideration.</w:t>
            </w:r>
          </w:p>
        </w:tc>
      </w:tr>
      <w:tr w:rsidR="00D048A1" w14:paraId="46D80BB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BB" w14:textId="77777777" w:rsidR="00D048A1" w:rsidRDefault="00A27A4B">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46D80BBC" w14:textId="77777777" w:rsidR="00D048A1" w:rsidRDefault="00A27A4B">
            <w:pPr>
              <w:rPr>
                <w:rFonts w:asciiTheme="minorHAnsi" w:eastAsiaTheme="minorEastAsia" w:hAnsiTheme="minorHAnsi" w:cstheme="minorHAnsi"/>
                <w:color w:val="000000" w:themeColor="text1"/>
                <w:lang w:eastAsia="zh-CN"/>
              </w:rPr>
            </w:pPr>
            <w:proofErr w:type="gramStart"/>
            <w:r>
              <w:rPr>
                <w:rFonts w:asciiTheme="minorHAnsi" w:eastAsiaTheme="minorEastAsia" w:hAnsiTheme="minorHAnsi" w:cstheme="minorHAnsi"/>
                <w:color w:val="000000" w:themeColor="text1"/>
                <w:lang w:eastAsia="zh-CN"/>
              </w:rPr>
              <w:t>Yes</w:t>
            </w:r>
            <w:proofErr w:type="gramEnd"/>
            <w:r>
              <w:rPr>
                <w:rFonts w:asciiTheme="minorHAnsi" w:eastAsiaTheme="minorEastAsia" w:hAnsiTheme="minorHAnsi" w:cstheme="minorHAnsi"/>
                <w:color w:val="000000" w:themeColor="text1"/>
                <w:lang w:eastAsia="zh-CN"/>
              </w:rPr>
              <w:t xml:space="preserve"> to all</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BD"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As we only agreed to support T310 and T312 triggers which are configured by source NR node, the SHR will be forwarded to the source NR node for root cause analysis. And the LTE RLF Report, if available, also needs to be forwarded to source NR node for configuration optimization. </w:t>
            </w:r>
            <w:proofErr w:type="gramStart"/>
            <w:r>
              <w:rPr>
                <w:rFonts w:asciiTheme="minorHAnsi" w:eastAsiaTheme="minorEastAsia" w:hAnsiTheme="minorHAnsi" w:cstheme="minorHAnsi"/>
                <w:color w:val="000000" w:themeColor="text1"/>
                <w:lang w:eastAsia="zh-CN"/>
              </w:rPr>
              <w:t>So</w:t>
            </w:r>
            <w:proofErr w:type="gramEnd"/>
            <w:r>
              <w:rPr>
                <w:rFonts w:asciiTheme="minorHAnsi" w:eastAsiaTheme="minorEastAsia" w:hAnsiTheme="minorHAnsi" w:cstheme="minorHAnsi"/>
                <w:color w:val="000000" w:themeColor="text1"/>
                <w:lang w:eastAsia="zh-CN"/>
              </w:rPr>
              <w:t xml:space="preserve"> we think the correlation can be done at source NR node. </w:t>
            </w:r>
          </w:p>
          <w:p w14:paraId="46D80BBE"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color w:val="000000" w:themeColor="text1"/>
                <w:lang w:eastAsia="zh-CN"/>
              </w:rPr>
              <w:t>Target C-RNTI is already included in both SHR and RLF, so enhancement is needed.</w:t>
            </w:r>
          </w:p>
        </w:tc>
      </w:tr>
      <w:tr w:rsidR="00D048A1" w14:paraId="46D80BC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C0" w14:textId="77777777" w:rsidR="00D048A1" w:rsidRDefault="00A27A4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BC1"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C2"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 xml:space="preserve">Agree with NEC, </w:t>
            </w:r>
            <w:proofErr w:type="gramStart"/>
            <w:r>
              <w:rPr>
                <w:rFonts w:asciiTheme="minorHAnsi" w:eastAsiaTheme="minorEastAsia" w:hAnsiTheme="minorHAnsi" w:cstheme="minorHAnsi" w:hint="eastAsia"/>
                <w:color w:val="000000" w:themeColor="text1"/>
                <w:lang w:eastAsia="zh-CN"/>
              </w:rPr>
              <w:t>and also</w:t>
            </w:r>
            <w:proofErr w:type="gramEnd"/>
            <w:r>
              <w:rPr>
                <w:rFonts w:asciiTheme="minorHAnsi" w:eastAsiaTheme="minorEastAsia" w:hAnsiTheme="minorHAnsi" w:cstheme="minorHAnsi" w:hint="eastAsia"/>
                <w:color w:val="000000" w:themeColor="text1"/>
                <w:lang w:eastAsia="zh-CN"/>
              </w:rPr>
              <w:t xml:space="preserve"> mentioned in our contribution, we don</w:t>
            </w:r>
            <w:r>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hint="eastAsia"/>
                <w:color w:val="000000" w:themeColor="text1"/>
                <w:lang w:eastAsia="zh-CN"/>
              </w:rPr>
              <w:t xml:space="preserve">t think </w:t>
            </w:r>
            <w:r>
              <w:rPr>
                <w:rFonts w:asciiTheme="minorHAnsi" w:eastAsiaTheme="minorEastAsia" w:hAnsiTheme="minorHAnsi" w:cstheme="minorHAnsi"/>
                <w:lang w:eastAsia="zh-CN"/>
              </w:rPr>
              <w:t xml:space="preserve">correlation </w:t>
            </w:r>
            <w:r>
              <w:rPr>
                <w:rFonts w:asciiTheme="minorHAnsi" w:eastAsiaTheme="minorEastAsia" w:hAnsiTheme="minorHAnsi" w:cstheme="minorHAnsi" w:hint="eastAsia"/>
                <w:lang w:eastAsia="zh-CN"/>
              </w:rPr>
              <w:t xml:space="preserve">bring much benefit but with the </w:t>
            </w:r>
            <w:commentRangeStart w:id="10"/>
            <w:r w:rsidRPr="00203722">
              <w:rPr>
                <w:rFonts w:asciiTheme="minorHAnsi" w:eastAsiaTheme="minorEastAsia" w:hAnsiTheme="minorHAnsi" w:cstheme="minorHAnsi" w:hint="eastAsia"/>
                <w:lang w:eastAsia="zh-CN"/>
              </w:rPr>
              <w:t>pain to have to decode other RAT</w:t>
            </w:r>
            <w:r w:rsidRPr="00203722">
              <w:rPr>
                <w:rFonts w:asciiTheme="minorHAnsi" w:eastAsiaTheme="minorEastAsia" w:hAnsiTheme="minorHAnsi" w:cstheme="minorHAnsi"/>
                <w:lang w:eastAsia="zh-CN"/>
              </w:rPr>
              <w:t>’</w:t>
            </w:r>
            <w:r w:rsidRPr="00203722">
              <w:rPr>
                <w:rFonts w:asciiTheme="minorHAnsi" w:eastAsiaTheme="minorEastAsia" w:hAnsiTheme="minorHAnsi" w:cstheme="minorHAnsi" w:hint="eastAsia"/>
                <w:lang w:eastAsia="zh-CN"/>
              </w:rPr>
              <w:t>s report.</w:t>
            </w:r>
            <w:commentRangeEnd w:id="10"/>
            <w:r w:rsidR="00203722">
              <w:rPr>
                <w:rStyle w:val="CommentReference"/>
              </w:rPr>
              <w:commentReference w:id="10"/>
            </w:r>
          </w:p>
        </w:tc>
      </w:tr>
      <w:tr w:rsidR="00A505DC" w:rsidRPr="00B21248" w14:paraId="46D80BC7" w14:textId="77777777" w:rsidTr="00A505DC">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C4" w14:textId="77777777" w:rsidR="00A505DC" w:rsidRPr="00A505DC" w:rsidRDefault="00A505DC" w:rsidP="00A27A4B">
            <w:pPr>
              <w:rPr>
                <w:rFonts w:asciiTheme="minorHAnsi" w:eastAsiaTheme="minorEastAsia" w:hAnsiTheme="minorHAnsi" w:cstheme="minorHAnsi"/>
                <w:b/>
                <w:bCs/>
                <w:lang w:eastAsia="zh-CN"/>
              </w:rPr>
            </w:pPr>
            <w:r w:rsidRPr="00A505DC">
              <w:rPr>
                <w:rFonts w:asciiTheme="minorHAnsi" w:eastAsiaTheme="minorEastAsia" w:hAnsiTheme="minorHAnsi" w:cstheme="minorHAnsi" w:hint="eastAsia"/>
                <w:b/>
                <w:bCs/>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BC5" w14:textId="77777777" w:rsidR="00A505DC" w:rsidRPr="00A505DC" w:rsidRDefault="00A505DC" w:rsidP="00A27A4B">
            <w:pPr>
              <w:rPr>
                <w:rFonts w:asciiTheme="minorHAnsi" w:eastAsiaTheme="minorEastAsia" w:hAnsiTheme="minorHAnsi" w:cstheme="minorHAnsi"/>
                <w:color w:val="000000" w:themeColor="text1"/>
                <w:lang w:eastAsia="zh-CN"/>
              </w:rPr>
            </w:pPr>
            <w:r w:rsidRPr="00A505DC">
              <w:rPr>
                <w:rFonts w:asciiTheme="minorHAnsi" w:eastAsiaTheme="minorEastAsia" w:hAnsiTheme="minorHAnsi" w:cstheme="minorHAnsi" w:hint="eastAsia"/>
                <w:color w:val="000000" w:themeColor="text1"/>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C6" w14:textId="77777777" w:rsidR="00A505DC" w:rsidRPr="00A505DC" w:rsidRDefault="00A505DC" w:rsidP="00A505DC">
            <w:pPr>
              <w:rPr>
                <w:rFonts w:asciiTheme="minorHAnsi" w:eastAsiaTheme="minorEastAsia" w:hAnsiTheme="minorHAnsi" w:cstheme="minorHAnsi"/>
                <w:color w:val="000000" w:themeColor="text1"/>
                <w:lang w:eastAsia="zh-CN"/>
              </w:rPr>
            </w:pPr>
            <w:r w:rsidRPr="00A505DC">
              <w:rPr>
                <w:rFonts w:asciiTheme="minorHAnsi" w:eastAsiaTheme="minorEastAsia" w:hAnsiTheme="minorHAnsi" w:cstheme="minorHAnsi"/>
                <w:color w:val="000000" w:themeColor="text1"/>
                <w:lang w:eastAsia="zh-CN"/>
              </w:rPr>
              <w:t>C</w:t>
            </w:r>
            <w:r w:rsidRPr="00A505DC">
              <w:rPr>
                <w:rFonts w:asciiTheme="minorHAnsi" w:eastAsiaTheme="minorEastAsia" w:hAnsiTheme="minorHAnsi" w:cstheme="minorHAnsi" w:hint="eastAsia"/>
                <w:color w:val="000000" w:themeColor="text1"/>
                <w:lang w:eastAsia="zh-CN"/>
              </w:rPr>
              <w:t>urrently, there is still no clear benefit on</w:t>
            </w:r>
            <w:r w:rsidRPr="00A505DC">
              <w:rPr>
                <w:rFonts w:asciiTheme="minorHAnsi" w:eastAsiaTheme="minorEastAsia" w:hAnsiTheme="minorHAnsi" w:cstheme="minorHAnsi"/>
                <w:color w:val="000000" w:themeColor="text1"/>
                <w:lang w:eastAsia="zh-CN"/>
              </w:rPr>
              <w:t xml:space="preserve"> support</w:t>
            </w:r>
            <w:r w:rsidRPr="00A505DC">
              <w:rPr>
                <w:rFonts w:asciiTheme="minorHAnsi" w:eastAsiaTheme="minorEastAsia" w:hAnsiTheme="minorHAnsi" w:cstheme="minorHAnsi" w:hint="eastAsia"/>
                <w:color w:val="000000" w:themeColor="text1"/>
                <w:lang w:eastAsia="zh-CN"/>
              </w:rPr>
              <w:t>ing</w:t>
            </w:r>
            <w:r w:rsidRPr="00A505DC">
              <w:rPr>
                <w:rFonts w:asciiTheme="minorHAnsi" w:eastAsiaTheme="minorEastAsia" w:hAnsiTheme="minorHAnsi" w:cstheme="minorHAnsi"/>
                <w:color w:val="000000" w:themeColor="text1"/>
                <w:lang w:eastAsia="zh-CN"/>
              </w:rPr>
              <w:t xml:space="preserve"> correlation of NR SHR and NR RLF report</w:t>
            </w:r>
            <w:r w:rsidRPr="00A505DC">
              <w:rPr>
                <w:rFonts w:asciiTheme="minorHAnsi" w:eastAsiaTheme="minorEastAsia" w:hAnsiTheme="minorHAnsi" w:cstheme="minorHAnsi" w:hint="eastAsia"/>
                <w:color w:val="000000" w:themeColor="text1"/>
                <w:lang w:eastAsia="zh-CN"/>
              </w:rPr>
              <w:t xml:space="preserve">.  </w:t>
            </w:r>
            <w:commentRangeStart w:id="11"/>
            <w:r w:rsidRPr="00A505DC">
              <w:rPr>
                <w:rFonts w:asciiTheme="minorHAnsi" w:eastAsiaTheme="minorEastAsia" w:hAnsiTheme="minorHAnsi" w:cstheme="minorHAnsi" w:hint="eastAsia"/>
                <w:color w:val="000000" w:themeColor="text1"/>
                <w:lang w:eastAsia="zh-CN"/>
              </w:rPr>
              <w:t xml:space="preserve">Network performs MRO based on </w:t>
            </w:r>
            <w:r w:rsidRPr="00A505DC">
              <w:rPr>
                <w:rFonts w:asciiTheme="minorHAnsi" w:eastAsiaTheme="minorEastAsia" w:hAnsiTheme="minorHAnsi" w:cstheme="minorHAnsi"/>
                <w:color w:val="000000" w:themeColor="text1"/>
                <w:lang w:eastAsia="zh-CN"/>
              </w:rPr>
              <w:t>statistical information</w:t>
            </w:r>
            <w:r w:rsidRPr="00A505DC">
              <w:rPr>
                <w:rFonts w:asciiTheme="minorHAnsi" w:eastAsiaTheme="minorEastAsia" w:hAnsiTheme="minorHAnsi" w:cstheme="minorHAnsi" w:hint="eastAsia"/>
                <w:color w:val="000000" w:themeColor="text1"/>
                <w:lang w:eastAsia="zh-CN"/>
              </w:rPr>
              <w:t>, not a single UE</w:t>
            </w:r>
            <w:commentRangeEnd w:id="11"/>
            <w:r w:rsidR="00FA2E1C">
              <w:rPr>
                <w:rStyle w:val="CommentReference"/>
              </w:rPr>
              <w:commentReference w:id="11"/>
            </w:r>
            <w:r w:rsidRPr="00A505DC">
              <w:rPr>
                <w:rFonts w:asciiTheme="minorHAnsi" w:eastAsiaTheme="minorEastAsia" w:hAnsiTheme="minorHAnsi" w:cstheme="minorHAnsi" w:hint="eastAsia"/>
                <w:color w:val="000000" w:themeColor="text1"/>
                <w:lang w:eastAsia="zh-CN"/>
              </w:rPr>
              <w:t xml:space="preserve">. </w:t>
            </w:r>
            <w:r w:rsidRPr="00A505DC">
              <w:rPr>
                <w:rFonts w:asciiTheme="minorHAnsi" w:eastAsiaTheme="minorEastAsia" w:hAnsiTheme="minorHAnsi" w:cstheme="minorHAnsi"/>
                <w:color w:val="000000" w:themeColor="text1"/>
                <w:lang w:eastAsia="zh-CN"/>
              </w:rPr>
              <w:t>We</w:t>
            </w:r>
            <w:r w:rsidRPr="00A505DC">
              <w:rPr>
                <w:rFonts w:asciiTheme="minorHAnsi" w:eastAsiaTheme="minorEastAsia" w:hAnsiTheme="minorHAnsi" w:cstheme="minorHAnsi" w:hint="eastAsia"/>
                <w:color w:val="000000" w:themeColor="text1"/>
                <w:lang w:eastAsia="zh-CN"/>
              </w:rPr>
              <w:t xml:space="preserve"> propose to first </w:t>
            </w:r>
            <w:r w:rsidRPr="00A505DC">
              <w:rPr>
                <w:rFonts w:asciiTheme="minorHAnsi" w:eastAsiaTheme="minorEastAsia" w:hAnsiTheme="minorHAnsi" w:cstheme="minorHAnsi"/>
                <w:color w:val="000000" w:themeColor="text1"/>
                <w:lang w:eastAsia="zh-CN"/>
              </w:rPr>
              <w:t>confirm</w:t>
            </w:r>
            <w:r w:rsidRPr="00A505DC">
              <w:rPr>
                <w:rFonts w:asciiTheme="minorHAnsi" w:eastAsiaTheme="minorEastAsia" w:hAnsiTheme="minorHAnsi" w:cstheme="minorHAnsi" w:hint="eastAsia"/>
                <w:color w:val="000000" w:themeColor="text1"/>
                <w:lang w:eastAsia="zh-CN"/>
              </w:rPr>
              <w:t xml:space="preserve"> the benefit. </w:t>
            </w:r>
            <w:r>
              <w:rPr>
                <w:rFonts w:asciiTheme="minorHAnsi" w:eastAsiaTheme="minorEastAsia" w:hAnsiTheme="minorHAnsi" w:cstheme="minorHAnsi" w:hint="eastAsia"/>
                <w:color w:val="000000" w:themeColor="text1"/>
                <w:lang w:eastAsia="zh-CN"/>
              </w:rPr>
              <w:t>I</w:t>
            </w:r>
            <w:r w:rsidRPr="00A505DC">
              <w:rPr>
                <w:rFonts w:asciiTheme="minorHAnsi" w:eastAsiaTheme="minorEastAsia" w:hAnsiTheme="minorHAnsi" w:cstheme="minorHAnsi" w:hint="eastAsia"/>
                <w:color w:val="000000" w:themeColor="text1"/>
                <w:lang w:eastAsia="zh-CN"/>
              </w:rPr>
              <w:t xml:space="preserve">t is not an easy work to make </w:t>
            </w:r>
            <w:r w:rsidRPr="00A505DC">
              <w:rPr>
                <w:rFonts w:asciiTheme="minorHAnsi" w:eastAsiaTheme="minorEastAsia" w:hAnsiTheme="minorHAnsi" w:cstheme="minorHAnsi"/>
                <w:color w:val="000000" w:themeColor="text1"/>
                <w:lang w:eastAsia="zh-CN"/>
              </w:rPr>
              <w:t>correlation</w:t>
            </w:r>
            <w:r w:rsidRPr="00A505DC">
              <w:rPr>
                <w:rFonts w:asciiTheme="minorHAnsi" w:eastAsiaTheme="minorEastAsia" w:hAnsiTheme="minorHAnsi" w:cstheme="minorHAnsi" w:hint="eastAsia"/>
                <w:color w:val="000000" w:themeColor="text1"/>
                <w:lang w:eastAsia="zh-CN"/>
              </w:rPr>
              <w:t xml:space="preserve">.  </w:t>
            </w:r>
            <w:r w:rsidRPr="00A505DC">
              <w:rPr>
                <w:rFonts w:asciiTheme="minorHAnsi" w:eastAsiaTheme="minorEastAsia" w:hAnsiTheme="minorHAnsi" w:cstheme="minorHAnsi"/>
                <w:color w:val="000000" w:themeColor="text1"/>
                <w:lang w:eastAsia="zh-CN"/>
              </w:rPr>
              <w:t>So</w:t>
            </w:r>
            <w:r w:rsidRPr="00A505DC">
              <w:rPr>
                <w:rFonts w:asciiTheme="minorHAnsi" w:eastAsiaTheme="minorEastAsia" w:hAnsiTheme="minorHAnsi" w:cstheme="minorHAnsi" w:hint="eastAsia"/>
                <w:color w:val="000000" w:themeColor="text1"/>
                <w:lang w:eastAsia="zh-CN"/>
              </w:rPr>
              <w:t xml:space="preserve">, we do not </w:t>
            </w:r>
            <w:r w:rsidRPr="00A505DC">
              <w:rPr>
                <w:rFonts w:asciiTheme="minorHAnsi" w:eastAsiaTheme="minorEastAsia" w:hAnsiTheme="minorHAnsi" w:cstheme="minorHAnsi"/>
                <w:color w:val="000000" w:themeColor="text1"/>
                <w:lang w:eastAsia="zh-CN"/>
              </w:rPr>
              <w:t>want</w:t>
            </w:r>
            <w:r w:rsidRPr="00A505DC">
              <w:rPr>
                <w:rFonts w:asciiTheme="minorHAnsi" w:eastAsiaTheme="minorEastAsia" w:hAnsiTheme="minorHAnsi" w:cstheme="minorHAnsi" w:hint="eastAsia"/>
                <w:color w:val="000000" w:themeColor="text1"/>
                <w:lang w:eastAsia="zh-CN"/>
              </w:rPr>
              <w:t xml:space="preserve"> to support </w:t>
            </w:r>
            <w:r w:rsidRPr="00A505DC">
              <w:rPr>
                <w:rFonts w:asciiTheme="minorHAnsi" w:eastAsiaTheme="minorEastAsia" w:hAnsiTheme="minorHAnsi" w:cstheme="minorHAnsi"/>
                <w:color w:val="000000" w:themeColor="text1"/>
                <w:lang w:eastAsia="zh-CN"/>
              </w:rPr>
              <w:t>correlation</w:t>
            </w:r>
            <w:r w:rsidRPr="00A505DC">
              <w:rPr>
                <w:rFonts w:asciiTheme="minorHAnsi" w:eastAsiaTheme="minorEastAsia" w:hAnsiTheme="minorHAnsi" w:cstheme="minorHAnsi" w:hint="eastAsia"/>
                <w:color w:val="000000" w:themeColor="text1"/>
                <w:lang w:eastAsia="zh-CN"/>
              </w:rPr>
              <w:t xml:space="preserve"> just to align with R17.</w:t>
            </w:r>
          </w:p>
        </w:tc>
      </w:tr>
    </w:tbl>
    <w:p w14:paraId="46D80BC8" w14:textId="77777777" w:rsidR="00D048A1" w:rsidRPr="00A505DC" w:rsidRDefault="00D048A1">
      <w:pPr>
        <w:rPr>
          <w:rFonts w:asciiTheme="minorHAnsi" w:hAnsiTheme="minorHAnsi" w:cstheme="minorHAnsi"/>
          <w:lang w:eastAsia="zh-CN"/>
        </w:rPr>
      </w:pPr>
    </w:p>
    <w:p w14:paraId="46D80BC9" w14:textId="0938DC7D" w:rsidR="00D048A1" w:rsidRPr="00411A9F" w:rsidRDefault="00886990">
      <w:pPr>
        <w:rPr>
          <w:rFonts w:asciiTheme="minorHAnsi" w:hAnsiTheme="minorHAnsi" w:cstheme="minorHAnsi"/>
          <w:b/>
          <w:bCs/>
          <w:color w:val="4472C4" w:themeColor="accent1"/>
          <w:u w:val="single"/>
          <w:lang w:eastAsia="zh-CN"/>
        </w:rPr>
      </w:pPr>
      <w:r w:rsidRPr="00411A9F">
        <w:rPr>
          <w:rFonts w:asciiTheme="minorHAnsi" w:hAnsiTheme="minorHAnsi" w:cstheme="minorHAnsi"/>
          <w:b/>
          <w:bCs/>
          <w:color w:val="4472C4" w:themeColor="accent1"/>
          <w:u w:val="single"/>
          <w:lang w:eastAsia="zh-CN"/>
        </w:rPr>
        <w:t>Summary:</w:t>
      </w:r>
    </w:p>
    <w:p w14:paraId="14DD93C1" w14:textId="754E2439" w:rsidR="00886990" w:rsidRPr="00411A9F" w:rsidRDefault="00886990" w:rsidP="00886990">
      <w:pPr>
        <w:pStyle w:val="ListParagraph"/>
        <w:numPr>
          <w:ilvl w:val="0"/>
          <w:numId w:val="31"/>
        </w:numPr>
        <w:ind w:firstLineChars="0"/>
        <w:rPr>
          <w:rFonts w:asciiTheme="minorHAnsi" w:hAnsiTheme="minorHAnsi" w:cstheme="minorHAnsi"/>
          <w:b/>
          <w:bCs/>
          <w:color w:val="4472C4" w:themeColor="accent1"/>
          <w:sz w:val="22"/>
          <w:szCs w:val="22"/>
          <w:lang w:eastAsia="zh-CN"/>
        </w:rPr>
      </w:pPr>
      <w:r w:rsidRPr="00411A9F">
        <w:rPr>
          <w:rFonts w:asciiTheme="minorHAnsi" w:hAnsiTheme="minorHAnsi" w:cstheme="minorHAnsi"/>
          <w:b/>
          <w:bCs/>
          <w:color w:val="4472C4" w:themeColor="accent1"/>
          <w:sz w:val="22"/>
          <w:szCs w:val="22"/>
          <w:lang w:eastAsia="zh-CN"/>
        </w:rPr>
        <w:t>Can consider correlation (7/11)</w:t>
      </w:r>
    </w:p>
    <w:p w14:paraId="387E3DB8" w14:textId="20847733" w:rsidR="00886990" w:rsidRPr="00411A9F" w:rsidRDefault="00886990" w:rsidP="00203722">
      <w:pPr>
        <w:pStyle w:val="ListParagraph"/>
        <w:numPr>
          <w:ilvl w:val="1"/>
          <w:numId w:val="31"/>
        </w:numPr>
        <w:ind w:firstLineChars="0"/>
        <w:rPr>
          <w:rFonts w:asciiTheme="minorHAnsi" w:hAnsiTheme="minorHAnsi" w:cstheme="minorHAnsi"/>
          <w:b/>
          <w:bCs/>
          <w:color w:val="4472C4" w:themeColor="accent1"/>
          <w:sz w:val="22"/>
          <w:szCs w:val="22"/>
          <w:lang w:eastAsia="zh-CN"/>
        </w:rPr>
      </w:pPr>
      <w:r w:rsidRPr="00411A9F">
        <w:rPr>
          <w:rFonts w:asciiTheme="minorHAnsi" w:hAnsiTheme="minorHAnsi" w:cstheme="minorHAnsi"/>
          <w:b/>
          <w:bCs/>
          <w:color w:val="4472C4" w:themeColor="accent1"/>
          <w:sz w:val="22"/>
          <w:szCs w:val="22"/>
          <w:lang w:eastAsia="zh-CN"/>
        </w:rPr>
        <w:t>Correlation at source gNB based on target C-RNTI (3/11)</w:t>
      </w:r>
    </w:p>
    <w:p w14:paraId="3F04D27D" w14:textId="6F27BC7D" w:rsidR="00886990" w:rsidRPr="00411A9F" w:rsidRDefault="00886990" w:rsidP="00203722">
      <w:pPr>
        <w:pStyle w:val="ListParagraph"/>
        <w:numPr>
          <w:ilvl w:val="1"/>
          <w:numId w:val="31"/>
        </w:numPr>
        <w:ind w:firstLineChars="0"/>
        <w:rPr>
          <w:rFonts w:asciiTheme="minorHAnsi" w:hAnsiTheme="minorHAnsi" w:cstheme="minorHAnsi"/>
          <w:b/>
          <w:bCs/>
          <w:color w:val="4472C4" w:themeColor="accent1"/>
          <w:sz w:val="22"/>
          <w:szCs w:val="22"/>
          <w:lang w:eastAsia="zh-CN"/>
        </w:rPr>
      </w:pPr>
      <w:r w:rsidRPr="00411A9F">
        <w:rPr>
          <w:rFonts w:asciiTheme="minorHAnsi" w:hAnsiTheme="minorHAnsi" w:cstheme="minorHAnsi"/>
          <w:b/>
          <w:bCs/>
          <w:color w:val="4472C4" w:themeColor="accent1"/>
          <w:sz w:val="22"/>
          <w:szCs w:val="22"/>
          <w:lang w:eastAsia="zh-CN"/>
        </w:rPr>
        <w:t>Correlation at source gNB based on source C-RNTI (2/11)</w:t>
      </w:r>
    </w:p>
    <w:p w14:paraId="2A84256D" w14:textId="0811994B" w:rsidR="00886990" w:rsidRPr="00411A9F" w:rsidRDefault="00886990" w:rsidP="00203722">
      <w:pPr>
        <w:pStyle w:val="ListParagraph"/>
        <w:numPr>
          <w:ilvl w:val="1"/>
          <w:numId w:val="31"/>
        </w:numPr>
        <w:ind w:firstLineChars="0"/>
        <w:rPr>
          <w:rFonts w:asciiTheme="minorHAnsi" w:hAnsiTheme="minorHAnsi" w:cstheme="minorHAnsi"/>
          <w:b/>
          <w:bCs/>
          <w:color w:val="4472C4" w:themeColor="accent1"/>
          <w:sz w:val="22"/>
          <w:szCs w:val="22"/>
          <w:lang w:eastAsia="zh-CN"/>
        </w:rPr>
      </w:pPr>
      <w:r w:rsidRPr="00411A9F">
        <w:rPr>
          <w:rFonts w:asciiTheme="minorHAnsi" w:hAnsiTheme="minorHAnsi" w:cstheme="minorHAnsi"/>
          <w:b/>
          <w:bCs/>
          <w:color w:val="4472C4" w:themeColor="accent1"/>
          <w:sz w:val="22"/>
          <w:szCs w:val="22"/>
          <w:lang w:eastAsia="zh-CN"/>
        </w:rPr>
        <w:t>Correlation at source gNB but not mentioned how (1/11)</w:t>
      </w:r>
    </w:p>
    <w:p w14:paraId="1DCFADC7" w14:textId="77777777" w:rsidR="00886990" w:rsidRPr="00411A9F" w:rsidRDefault="00886990" w:rsidP="00203722">
      <w:pPr>
        <w:pStyle w:val="ListParagraph"/>
        <w:numPr>
          <w:ilvl w:val="1"/>
          <w:numId w:val="31"/>
        </w:numPr>
        <w:ind w:firstLineChars="0"/>
        <w:rPr>
          <w:rFonts w:asciiTheme="minorHAnsi" w:hAnsiTheme="minorHAnsi" w:cstheme="minorHAnsi"/>
          <w:b/>
          <w:bCs/>
          <w:color w:val="4472C4" w:themeColor="accent1"/>
          <w:sz w:val="22"/>
          <w:szCs w:val="22"/>
          <w:lang w:eastAsia="zh-CN"/>
        </w:rPr>
      </w:pPr>
      <w:r w:rsidRPr="00411A9F">
        <w:rPr>
          <w:rFonts w:asciiTheme="minorHAnsi" w:hAnsiTheme="minorHAnsi" w:cstheme="minorHAnsi"/>
          <w:b/>
          <w:bCs/>
          <w:color w:val="4472C4" w:themeColor="accent1"/>
          <w:sz w:val="22"/>
          <w:szCs w:val="22"/>
          <w:lang w:eastAsia="zh-CN"/>
        </w:rPr>
        <w:t>UE based solution (1/11)</w:t>
      </w:r>
    </w:p>
    <w:p w14:paraId="1465EEC4" w14:textId="77777777" w:rsidR="00203722" w:rsidRPr="00411A9F" w:rsidRDefault="00203722" w:rsidP="00203722">
      <w:pPr>
        <w:pStyle w:val="ListParagraph"/>
        <w:numPr>
          <w:ilvl w:val="0"/>
          <w:numId w:val="31"/>
        </w:numPr>
        <w:ind w:firstLineChars="0"/>
        <w:rPr>
          <w:rFonts w:asciiTheme="minorHAnsi" w:hAnsiTheme="minorHAnsi" w:cstheme="minorHAnsi"/>
          <w:b/>
          <w:bCs/>
          <w:color w:val="4472C4" w:themeColor="accent1"/>
          <w:sz w:val="22"/>
          <w:szCs w:val="22"/>
          <w:lang w:eastAsia="zh-CN"/>
        </w:rPr>
      </w:pPr>
      <w:r w:rsidRPr="00411A9F">
        <w:rPr>
          <w:rFonts w:asciiTheme="minorHAnsi" w:hAnsiTheme="minorHAnsi" w:cstheme="minorHAnsi"/>
          <w:b/>
          <w:bCs/>
          <w:color w:val="4472C4" w:themeColor="accent1"/>
          <w:sz w:val="22"/>
          <w:szCs w:val="22"/>
          <w:lang w:eastAsia="zh-CN"/>
        </w:rPr>
        <w:t>No need of correlation (4/11)</w:t>
      </w:r>
    </w:p>
    <w:p w14:paraId="21D7C6E5" w14:textId="2EDE1B5F" w:rsidR="00203722" w:rsidRPr="00411A9F" w:rsidRDefault="00203722" w:rsidP="00886990">
      <w:pPr>
        <w:rPr>
          <w:rFonts w:asciiTheme="minorHAnsi" w:hAnsiTheme="minorHAnsi" w:cstheme="minorHAnsi"/>
          <w:color w:val="4472C4" w:themeColor="accent1"/>
          <w:lang w:eastAsia="zh-CN"/>
        </w:rPr>
      </w:pPr>
      <w:r w:rsidRPr="00411A9F">
        <w:rPr>
          <w:rFonts w:asciiTheme="minorHAnsi" w:hAnsiTheme="minorHAnsi" w:cstheme="minorHAnsi"/>
          <w:color w:val="4472C4" w:themeColor="accent1"/>
          <w:lang w:eastAsia="zh-CN"/>
        </w:rPr>
        <w:t>There is no consensus among companies whether to even support correlation</w:t>
      </w:r>
      <w:r w:rsidR="00FA2E1C" w:rsidRPr="00411A9F">
        <w:rPr>
          <w:rFonts w:asciiTheme="minorHAnsi" w:hAnsiTheme="minorHAnsi" w:cstheme="minorHAnsi"/>
          <w:color w:val="4472C4" w:themeColor="accent1"/>
          <w:lang w:eastAsia="zh-CN"/>
        </w:rPr>
        <w:t>.</w:t>
      </w:r>
    </w:p>
    <w:p w14:paraId="4C6A6FE9" w14:textId="77777777" w:rsidR="00FA2E1C" w:rsidRPr="00411A9F" w:rsidRDefault="00203722" w:rsidP="00886990">
      <w:pPr>
        <w:rPr>
          <w:rFonts w:asciiTheme="minorHAnsi" w:hAnsiTheme="minorHAnsi" w:cstheme="minorHAnsi"/>
          <w:color w:val="4472C4" w:themeColor="accent1"/>
          <w:lang w:eastAsia="zh-CN"/>
        </w:rPr>
      </w:pPr>
      <w:r w:rsidRPr="00411A9F">
        <w:rPr>
          <w:rFonts w:asciiTheme="minorHAnsi" w:hAnsiTheme="minorHAnsi" w:cstheme="minorHAnsi"/>
          <w:color w:val="4472C4" w:themeColor="accent1"/>
          <w:lang w:eastAsia="zh-CN"/>
        </w:rPr>
        <w:t>The motivation b</w:t>
      </w:r>
      <w:r w:rsidR="00FA2E1C" w:rsidRPr="00411A9F">
        <w:rPr>
          <w:rFonts w:asciiTheme="minorHAnsi" w:hAnsiTheme="minorHAnsi" w:cstheme="minorHAnsi"/>
          <w:color w:val="4472C4" w:themeColor="accent1"/>
          <w:lang w:eastAsia="zh-CN"/>
        </w:rPr>
        <w:t xml:space="preserve">y </w:t>
      </w:r>
      <w:r w:rsidRPr="00411A9F">
        <w:rPr>
          <w:rFonts w:asciiTheme="minorHAnsi" w:hAnsiTheme="minorHAnsi" w:cstheme="minorHAnsi"/>
          <w:color w:val="4472C4" w:themeColor="accent1"/>
          <w:lang w:eastAsia="zh-CN"/>
        </w:rPr>
        <w:t xml:space="preserve">proponents to support correlation of SHR and RLF Report </w:t>
      </w:r>
    </w:p>
    <w:p w14:paraId="34DE0B50" w14:textId="084D3C06" w:rsidR="00FA2E1C" w:rsidRPr="00411A9F" w:rsidRDefault="00FA2E1C" w:rsidP="00FA2E1C">
      <w:pPr>
        <w:pStyle w:val="ListParagraph"/>
        <w:numPr>
          <w:ilvl w:val="0"/>
          <w:numId w:val="33"/>
        </w:numPr>
        <w:ind w:firstLineChars="0"/>
        <w:rPr>
          <w:rFonts w:asciiTheme="minorHAnsi" w:hAnsiTheme="minorHAnsi" w:cstheme="minorHAnsi"/>
          <w:color w:val="4472C4" w:themeColor="accent1"/>
          <w:sz w:val="22"/>
          <w:szCs w:val="22"/>
          <w:lang w:eastAsia="zh-CN"/>
        </w:rPr>
      </w:pPr>
      <w:r w:rsidRPr="00411A9F">
        <w:rPr>
          <w:rFonts w:asciiTheme="minorHAnsi" w:hAnsiTheme="minorHAnsi" w:cstheme="minorHAnsi"/>
          <w:color w:val="4472C4" w:themeColor="accent1"/>
          <w:sz w:val="22"/>
          <w:szCs w:val="22"/>
          <w:lang w:eastAsia="zh-CN"/>
        </w:rPr>
        <w:t>There are advantages in</w:t>
      </w:r>
      <w:r w:rsidR="00203722" w:rsidRPr="00411A9F">
        <w:rPr>
          <w:rFonts w:asciiTheme="minorHAnsi" w:hAnsiTheme="minorHAnsi" w:cstheme="minorHAnsi"/>
          <w:color w:val="4472C4" w:themeColor="accent1"/>
          <w:sz w:val="22"/>
          <w:szCs w:val="22"/>
          <w:lang w:eastAsia="zh-CN"/>
        </w:rPr>
        <w:t xml:space="preserve"> identify</w:t>
      </w:r>
      <w:r w:rsidRPr="00411A9F">
        <w:rPr>
          <w:rFonts w:asciiTheme="minorHAnsi" w:hAnsiTheme="minorHAnsi" w:cstheme="minorHAnsi"/>
          <w:color w:val="4472C4" w:themeColor="accent1"/>
          <w:sz w:val="22"/>
          <w:szCs w:val="22"/>
          <w:lang w:eastAsia="zh-CN"/>
        </w:rPr>
        <w:t>ing</w:t>
      </w:r>
      <w:r w:rsidR="00203722" w:rsidRPr="00411A9F">
        <w:rPr>
          <w:rFonts w:asciiTheme="minorHAnsi" w:hAnsiTheme="minorHAnsi" w:cstheme="minorHAnsi"/>
          <w:color w:val="4472C4" w:themeColor="accent1"/>
          <w:sz w:val="22"/>
          <w:szCs w:val="22"/>
          <w:lang w:eastAsia="zh-CN"/>
        </w:rPr>
        <w:t xml:space="preserve"> that both reports are originating from the same UE so that the network doesn’t perform conflicting optimizations for SHR and RLF Report. For example, the network can discard SHR if it knows that there was an RLF shortly after the successful HO.</w:t>
      </w:r>
    </w:p>
    <w:p w14:paraId="6898DFCE" w14:textId="531F3B91" w:rsidR="00FA2E1C" w:rsidRPr="00411A9F" w:rsidRDefault="00FA2E1C" w:rsidP="00FA2E1C">
      <w:pPr>
        <w:pStyle w:val="ListParagraph"/>
        <w:numPr>
          <w:ilvl w:val="0"/>
          <w:numId w:val="33"/>
        </w:numPr>
        <w:ind w:firstLineChars="0"/>
        <w:rPr>
          <w:rFonts w:asciiTheme="minorHAnsi" w:hAnsiTheme="minorHAnsi" w:cstheme="minorHAnsi"/>
          <w:color w:val="4472C4" w:themeColor="accent1"/>
          <w:sz w:val="22"/>
          <w:szCs w:val="22"/>
          <w:lang w:eastAsia="zh-CN"/>
        </w:rPr>
      </w:pPr>
      <w:r w:rsidRPr="00411A9F">
        <w:rPr>
          <w:rFonts w:asciiTheme="minorHAnsi" w:hAnsiTheme="minorHAnsi" w:cstheme="minorHAnsi"/>
          <w:color w:val="4472C4" w:themeColor="accent1"/>
          <w:sz w:val="22"/>
          <w:szCs w:val="22"/>
          <w:lang w:eastAsia="zh-CN"/>
        </w:rPr>
        <w:t>Rel-17 already supports correlation of NR RLF and NR SHR and RAN2 introduced Target C-RNTI just for this purpose</w:t>
      </w:r>
    </w:p>
    <w:p w14:paraId="1B5E4757" w14:textId="4564B994" w:rsidR="00203722" w:rsidRPr="00411A9F" w:rsidRDefault="00203722" w:rsidP="00FA2E1C">
      <w:pPr>
        <w:rPr>
          <w:rFonts w:asciiTheme="minorHAnsi" w:hAnsiTheme="minorHAnsi" w:cstheme="minorHAnsi"/>
          <w:color w:val="4472C4" w:themeColor="accent1"/>
          <w:lang w:eastAsia="zh-CN"/>
        </w:rPr>
      </w:pPr>
      <w:r w:rsidRPr="00411A9F">
        <w:rPr>
          <w:rFonts w:asciiTheme="minorHAnsi" w:hAnsiTheme="minorHAnsi" w:cstheme="minorHAnsi"/>
          <w:color w:val="4472C4" w:themeColor="accent1"/>
          <w:lang w:eastAsia="zh-CN"/>
        </w:rPr>
        <w:t>But the following concerns were raised</w:t>
      </w:r>
    </w:p>
    <w:p w14:paraId="6E285EF4" w14:textId="4A1DCB3D" w:rsidR="00886990" w:rsidRPr="00411A9F" w:rsidRDefault="00203722" w:rsidP="00203722">
      <w:pPr>
        <w:pStyle w:val="ListParagraph"/>
        <w:numPr>
          <w:ilvl w:val="0"/>
          <w:numId w:val="32"/>
        </w:numPr>
        <w:ind w:firstLineChars="0"/>
        <w:rPr>
          <w:rFonts w:asciiTheme="minorHAnsi" w:hAnsiTheme="minorHAnsi" w:cstheme="minorHAnsi"/>
          <w:color w:val="4472C4" w:themeColor="accent1"/>
          <w:sz w:val="22"/>
          <w:szCs w:val="22"/>
          <w:lang w:eastAsia="zh-CN"/>
        </w:rPr>
      </w:pPr>
      <w:r w:rsidRPr="00411A9F">
        <w:rPr>
          <w:rFonts w:asciiTheme="minorHAnsi" w:hAnsiTheme="minorHAnsi" w:cstheme="minorHAnsi"/>
          <w:color w:val="4472C4" w:themeColor="accent1"/>
          <w:sz w:val="22"/>
          <w:szCs w:val="22"/>
          <w:lang w:eastAsia="zh-CN"/>
        </w:rPr>
        <w:t>gNB can rely on statistical information based on MRO/SHR and no need to identify that the reports are originating from the same UE</w:t>
      </w:r>
    </w:p>
    <w:p w14:paraId="740AC623" w14:textId="1F0E4736" w:rsidR="00203722" w:rsidRPr="00411A9F" w:rsidRDefault="00203722" w:rsidP="00203722">
      <w:pPr>
        <w:pStyle w:val="ListParagraph"/>
        <w:numPr>
          <w:ilvl w:val="0"/>
          <w:numId w:val="32"/>
        </w:numPr>
        <w:ind w:firstLineChars="0"/>
        <w:rPr>
          <w:rFonts w:asciiTheme="minorHAnsi" w:hAnsiTheme="minorHAnsi" w:cstheme="minorHAnsi"/>
          <w:color w:val="4472C4" w:themeColor="accent1"/>
          <w:sz w:val="22"/>
          <w:szCs w:val="22"/>
          <w:lang w:eastAsia="zh-CN"/>
        </w:rPr>
      </w:pPr>
      <w:r w:rsidRPr="00411A9F">
        <w:rPr>
          <w:rFonts w:asciiTheme="minorHAnsi" w:hAnsiTheme="minorHAnsi" w:cstheme="minorHAnsi"/>
          <w:color w:val="4472C4" w:themeColor="accent1"/>
          <w:sz w:val="22"/>
          <w:szCs w:val="22"/>
          <w:lang w:eastAsia="zh-CN"/>
        </w:rPr>
        <w:t>Not critical to consider (all solution have drawbacks)</w:t>
      </w:r>
    </w:p>
    <w:p w14:paraId="396DA0AC" w14:textId="273D18EB" w:rsidR="00886990" w:rsidRPr="00411A9F" w:rsidRDefault="00203722">
      <w:pPr>
        <w:rPr>
          <w:rFonts w:asciiTheme="minorHAnsi" w:hAnsiTheme="minorHAnsi" w:cstheme="minorHAnsi"/>
          <w:color w:val="4472C4" w:themeColor="accent1"/>
          <w:szCs w:val="22"/>
          <w:lang w:eastAsia="zh-CN"/>
        </w:rPr>
      </w:pPr>
      <w:r w:rsidRPr="00411A9F">
        <w:rPr>
          <w:rFonts w:asciiTheme="minorHAnsi" w:hAnsiTheme="minorHAnsi" w:cstheme="minorHAnsi"/>
          <w:color w:val="4472C4" w:themeColor="accent1"/>
          <w:szCs w:val="22"/>
          <w:lang w:eastAsia="zh-CN"/>
        </w:rPr>
        <w:lastRenderedPageBreak/>
        <w:t xml:space="preserve">If correlation is supported, there seems to be consensus among the supporting companies to perform correlation at the source gNB. FFS how to perform (based on </w:t>
      </w:r>
      <w:r w:rsidR="00FA2E1C" w:rsidRPr="00411A9F">
        <w:rPr>
          <w:rFonts w:asciiTheme="minorHAnsi" w:hAnsiTheme="minorHAnsi" w:cstheme="minorHAnsi"/>
          <w:color w:val="4472C4" w:themeColor="accent1"/>
          <w:szCs w:val="22"/>
          <w:lang w:eastAsia="zh-CN"/>
        </w:rPr>
        <w:t>source C-RNTI or target C-RNTI or some other mechanism).</w:t>
      </w:r>
      <w:r w:rsidR="00411A9F">
        <w:rPr>
          <w:rFonts w:asciiTheme="minorHAnsi" w:hAnsiTheme="minorHAnsi" w:cstheme="minorHAnsi"/>
          <w:color w:val="4472C4" w:themeColor="accent1"/>
          <w:szCs w:val="22"/>
          <w:lang w:eastAsia="zh-CN"/>
        </w:rPr>
        <w:t xml:space="preserve"> The moderator</w:t>
      </w:r>
      <w:r w:rsidR="002C09FA">
        <w:rPr>
          <w:rFonts w:asciiTheme="minorHAnsi" w:hAnsiTheme="minorHAnsi" w:cstheme="minorHAnsi"/>
          <w:color w:val="4472C4" w:themeColor="accent1"/>
          <w:szCs w:val="22"/>
          <w:lang w:eastAsia="zh-CN"/>
        </w:rPr>
        <w:t xml:space="preserve"> proposes to discuss this further in 2</w:t>
      </w:r>
      <w:r w:rsidR="002C09FA" w:rsidRPr="002C09FA">
        <w:rPr>
          <w:rFonts w:asciiTheme="minorHAnsi" w:hAnsiTheme="minorHAnsi" w:cstheme="minorHAnsi"/>
          <w:color w:val="4472C4" w:themeColor="accent1"/>
          <w:szCs w:val="22"/>
          <w:vertAlign w:val="superscript"/>
          <w:lang w:eastAsia="zh-CN"/>
        </w:rPr>
        <w:t>nd</w:t>
      </w:r>
      <w:r w:rsidR="002C09FA">
        <w:rPr>
          <w:rFonts w:asciiTheme="minorHAnsi" w:hAnsiTheme="minorHAnsi" w:cstheme="minorHAnsi"/>
          <w:color w:val="4472C4" w:themeColor="accent1"/>
          <w:szCs w:val="22"/>
          <w:lang w:eastAsia="zh-CN"/>
        </w:rPr>
        <w:t xml:space="preserve"> phase:</w:t>
      </w:r>
    </w:p>
    <w:p w14:paraId="592BE9BD" w14:textId="6CA01A13" w:rsidR="00411A9F" w:rsidRPr="002C09FA" w:rsidRDefault="002C09FA">
      <w:pPr>
        <w:rPr>
          <w:rFonts w:asciiTheme="minorHAnsi" w:hAnsiTheme="minorHAnsi" w:cstheme="minorHAnsi"/>
          <w:b/>
          <w:bCs/>
          <w:color w:val="7030A0"/>
          <w:szCs w:val="22"/>
          <w:lang w:eastAsia="zh-CN"/>
        </w:rPr>
      </w:pPr>
      <w:r w:rsidRPr="002C09FA">
        <w:rPr>
          <w:rFonts w:asciiTheme="minorHAnsi" w:hAnsiTheme="minorHAnsi" w:cstheme="minorHAnsi"/>
          <w:b/>
          <w:bCs/>
          <w:color w:val="7030A0"/>
          <w:szCs w:val="22"/>
          <w:lang w:eastAsia="zh-CN"/>
        </w:rPr>
        <w:t>Issue 1</w:t>
      </w:r>
      <w:r w:rsidR="00FA2E1C" w:rsidRPr="002C09FA">
        <w:rPr>
          <w:rFonts w:asciiTheme="minorHAnsi" w:hAnsiTheme="minorHAnsi" w:cstheme="minorHAnsi"/>
          <w:b/>
          <w:bCs/>
          <w:color w:val="7030A0"/>
          <w:szCs w:val="22"/>
          <w:lang w:eastAsia="zh-CN"/>
        </w:rPr>
        <w:t xml:space="preserve">: </w:t>
      </w:r>
      <w:r w:rsidR="00411A9F" w:rsidRPr="002C09FA">
        <w:rPr>
          <w:rFonts w:asciiTheme="minorHAnsi" w:hAnsiTheme="minorHAnsi" w:cstheme="minorHAnsi"/>
          <w:b/>
          <w:bCs/>
          <w:color w:val="7030A0"/>
          <w:szCs w:val="22"/>
          <w:lang w:eastAsia="zh-CN"/>
        </w:rPr>
        <w:t xml:space="preserve">In case there is a RLF shortly after a successful inter-RAT HO from NR </w:t>
      </w:r>
      <w:r w:rsidR="00411A9F" w:rsidRPr="002C09FA">
        <w:rPr>
          <w:rFonts w:asciiTheme="minorHAnsi" w:hAnsiTheme="minorHAnsi" w:cstheme="minorHAnsi"/>
          <w:b/>
          <w:bCs/>
          <w:color w:val="7030A0"/>
          <w:szCs w:val="22"/>
          <w:lang w:eastAsia="zh-CN"/>
        </w:rPr>
        <w:sym w:font="Wingdings" w:char="F0E0"/>
      </w:r>
      <w:r w:rsidR="00411A9F" w:rsidRPr="002C09FA">
        <w:rPr>
          <w:rFonts w:asciiTheme="minorHAnsi" w:hAnsiTheme="minorHAnsi" w:cstheme="minorHAnsi"/>
          <w:b/>
          <w:bCs/>
          <w:color w:val="7030A0"/>
          <w:szCs w:val="22"/>
          <w:lang w:eastAsia="zh-CN"/>
        </w:rPr>
        <w:t xml:space="preserve"> LTE, </w:t>
      </w:r>
      <w:r w:rsidR="00FA2E1C" w:rsidRPr="002C09FA">
        <w:rPr>
          <w:rFonts w:asciiTheme="minorHAnsi" w:hAnsiTheme="minorHAnsi" w:cstheme="minorHAnsi"/>
          <w:b/>
          <w:bCs/>
          <w:color w:val="7030A0"/>
          <w:szCs w:val="22"/>
          <w:lang w:eastAsia="zh-CN"/>
        </w:rPr>
        <w:t>RAN3 should discuss whether to support correlation of NR RLF and LTE SHR</w:t>
      </w:r>
      <w:r w:rsidR="00411A9F" w:rsidRPr="002C09FA">
        <w:rPr>
          <w:rFonts w:asciiTheme="minorHAnsi" w:hAnsiTheme="minorHAnsi" w:cstheme="minorHAnsi"/>
          <w:b/>
          <w:bCs/>
          <w:color w:val="7030A0"/>
          <w:szCs w:val="22"/>
          <w:lang w:eastAsia="zh-CN"/>
        </w:rPr>
        <w:t xml:space="preserve"> and if yes, whether any UE assistance is needed to support this correlation.</w:t>
      </w:r>
    </w:p>
    <w:p w14:paraId="46D80BCA"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RACH related information in inter-RAT SHR (NR</w:t>
      </w:r>
      <w:r>
        <w:rPr>
          <w:rFonts w:asciiTheme="minorHAnsi" w:hAnsiTheme="minorHAnsi" w:cstheme="minorHAnsi"/>
          <w:lang w:eastAsia="zh-CN"/>
        </w:rPr>
        <w:sym w:font="Wingdings" w:char="F0E0"/>
      </w:r>
      <w:r>
        <w:rPr>
          <w:rFonts w:asciiTheme="minorHAnsi" w:hAnsiTheme="minorHAnsi" w:cstheme="minorHAnsi"/>
          <w:lang w:eastAsia="zh-CN"/>
        </w:rPr>
        <w:t xml:space="preserve"> LTE)</w:t>
      </w:r>
    </w:p>
    <w:p w14:paraId="46D80BCB" w14:textId="77777777" w:rsidR="00D048A1" w:rsidRDefault="00A27A4B">
      <w:pPr>
        <w:rPr>
          <w:rFonts w:asciiTheme="minorHAnsi" w:hAnsiTheme="minorHAnsi" w:cstheme="minorHAnsi"/>
          <w:lang w:eastAsia="zh-CN"/>
        </w:rPr>
      </w:pPr>
      <w:r>
        <w:rPr>
          <w:rFonts w:asciiTheme="minorHAnsi" w:hAnsiTheme="minorHAnsi" w:cstheme="minorHAnsi"/>
          <w:lang w:eastAsia="zh-CN"/>
        </w:rPr>
        <w:t>[11] has further proposed to include some RACH related information in inter-RAT SHR (NR</w:t>
      </w:r>
      <w:r>
        <w:rPr>
          <w:rFonts w:asciiTheme="minorHAnsi" w:hAnsiTheme="minorHAnsi" w:cstheme="minorHAnsi"/>
          <w:lang w:eastAsia="zh-CN"/>
        </w:rPr>
        <w:sym w:font="Wingdings" w:char="F0E0"/>
      </w:r>
      <w:r>
        <w:rPr>
          <w:rFonts w:asciiTheme="minorHAnsi" w:hAnsiTheme="minorHAnsi" w:cstheme="minorHAnsi"/>
          <w:lang w:eastAsia="zh-CN"/>
        </w:rPr>
        <w:t xml:space="preserve"> LTE) for improving the handover performance of the target (LTE) cell during inter-RAT HO (NR </w:t>
      </w:r>
      <w:r>
        <w:rPr>
          <w:rFonts w:asciiTheme="minorHAnsi" w:hAnsiTheme="minorHAnsi" w:cstheme="minorHAnsi"/>
          <w:lang w:eastAsia="zh-CN"/>
        </w:rPr>
        <w:sym w:font="Wingdings" w:char="F0E0"/>
      </w:r>
      <w:r>
        <w:rPr>
          <w:rFonts w:asciiTheme="minorHAnsi" w:hAnsiTheme="minorHAnsi" w:cstheme="minorHAnsi"/>
          <w:lang w:eastAsia="zh-CN"/>
        </w:rPr>
        <w:t xml:space="preserve"> LTE).</w:t>
      </w:r>
    </w:p>
    <w:p w14:paraId="46D80BCC"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Q5: Whether UE should additionally include the following in inter-RAT SHR (NR</w:t>
      </w:r>
      <w:r>
        <w:rPr>
          <w:rFonts w:asciiTheme="minorHAnsi" w:hAnsiTheme="minorHAnsi" w:cstheme="minorHAnsi"/>
          <w:b/>
          <w:bCs/>
          <w:lang w:eastAsia="zh-CN"/>
        </w:rPr>
        <w:sym w:font="Wingdings" w:char="F0E0"/>
      </w:r>
      <w:r>
        <w:rPr>
          <w:rFonts w:asciiTheme="minorHAnsi" w:hAnsiTheme="minorHAnsi" w:cstheme="minorHAnsi"/>
          <w:b/>
          <w:bCs/>
          <w:lang w:eastAsia="zh-CN"/>
        </w:rPr>
        <w:t>LTE)</w:t>
      </w:r>
    </w:p>
    <w:p w14:paraId="46D80BCD" w14:textId="77777777" w:rsidR="00D048A1" w:rsidRDefault="00A27A4B">
      <w:pPr>
        <w:pStyle w:val="ListParagraph"/>
        <w:numPr>
          <w:ilvl w:val="0"/>
          <w:numId w:val="10"/>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number of RACH attempts made for the successful handover</w:t>
      </w:r>
    </w:p>
    <w:p w14:paraId="46D80BCE" w14:textId="77777777" w:rsidR="00D048A1" w:rsidRDefault="00A27A4B">
      <w:pPr>
        <w:pStyle w:val="ListParagraph"/>
        <w:numPr>
          <w:ilvl w:val="0"/>
          <w:numId w:val="10"/>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a flag on whether contention was observed for the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BD2" w14:textId="77777777">
        <w:tc>
          <w:tcPr>
            <w:tcW w:w="1271" w:type="dxa"/>
            <w:shd w:val="clear" w:color="auto" w:fill="auto"/>
          </w:tcPr>
          <w:p w14:paraId="46D80BCF"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BD0"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Yes/No for a) and b)</w:t>
            </w:r>
          </w:p>
        </w:tc>
        <w:tc>
          <w:tcPr>
            <w:tcW w:w="6297" w:type="dxa"/>
            <w:shd w:val="clear" w:color="auto" w:fill="auto"/>
          </w:tcPr>
          <w:p w14:paraId="46D80BD1"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BD6" w14:textId="77777777">
        <w:tc>
          <w:tcPr>
            <w:tcW w:w="1271" w:type="dxa"/>
            <w:shd w:val="clear" w:color="auto" w:fill="auto"/>
          </w:tcPr>
          <w:p w14:paraId="46D80BD3"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637" w:type="dxa"/>
          </w:tcPr>
          <w:p w14:paraId="46D80BD4" w14:textId="77777777" w:rsidR="00D048A1" w:rsidRDefault="00D048A1">
            <w:pPr>
              <w:rPr>
                <w:rFonts w:asciiTheme="minorHAnsi" w:eastAsiaTheme="minorEastAsia" w:hAnsiTheme="minorHAnsi" w:cstheme="minorHAnsi"/>
                <w:lang w:eastAsia="zh-CN"/>
              </w:rPr>
            </w:pPr>
          </w:p>
        </w:tc>
        <w:tc>
          <w:tcPr>
            <w:tcW w:w="6297" w:type="dxa"/>
            <w:shd w:val="clear" w:color="auto" w:fill="auto"/>
          </w:tcPr>
          <w:p w14:paraId="46D80BD5"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Maybe RACH report could solve it already? </w:t>
            </w:r>
          </w:p>
        </w:tc>
      </w:tr>
      <w:tr w:rsidR="00D048A1" w14:paraId="46D80BDA" w14:textId="77777777">
        <w:tc>
          <w:tcPr>
            <w:tcW w:w="1271" w:type="dxa"/>
            <w:shd w:val="clear" w:color="auto" w:fill="auto"/>
          </w:tcPr>
          <w:p w14:paraId="46D80BD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BD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Not needed for a and b</w:t>
            </w:r>
          </w:p>
        </w:tc>
        <w:tc>
          <w:tcPr>
            <w:tcW w:w="6297" w:type="dxa"/>
            <w:shd w:val="clear" w:color="auto" w:fill="auto"/>
          </w:tcPr>
          <w:p w14:paraId="46D80BD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The two parameters are not included in the intra-NR SHR, there seems no reason to include them in the inter-RAT SHR.</w:t>
            </w:r>
          </w:p>
        </w:tc>
      </w:tr>
      <w:tr w:rsidR="00D048A1" w14:paraId="46D80BE6" w14:textId="77777777">
        <w:tc>
          <w:tcPr>
            <w:tcW w:w="1271" w:type="dxa"/>
            <w:shd w:val="clear" w:color="auto" w:fill="auto"/>
          </w:tcPr>
          <w:p w14:paraId="46D80BD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BD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Not needed for a and b</w:t>
            </w:r>
          </w:p>
        </w:tc>
        <w:tc>
          <w:tcPr>
            <w:tcW w:w="6297" w:type="dxa"/>
            <w:shd w:val="clear" w:color="auto" w:fill="auto"/>
          </w:tcPr>
          <w:p w14:paraId="46D80BD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 intra-NR SHR, we include ra-InformationCommon-r17 as seen below:</w:t>
            </w:r>
          </w:p>
          <w:p w14:paraId="46D80BDE" w14:textId="77777777" w:rsidR="00D048A1" w:rsidRDefault="00A27A4B">
            <w:pPr>
              <w:pStyle w:val="b3"/>
              <w:spacing w:before="0" w:beforeAutospacing="0" w:after="180" w:afterAutospacing="0"/>
              <w:ind w:left="1135" w:hanging="284"/>
              <w:rPr>
                <w:color w:val="000000"/>
                <w:sz w:val="20"/>
                <w:szCs w:val="20"/>
              </w:rPr>
            </w:pPr>
            <w:r>
              <w:rPr>
                <w:color w:val="000000"/>
                <w:sz w:val="20"/>
                <w:szCs w:val="20"/>
                <w:lang w:val="en-GB"/>
              </w:rPr>
              <w:t>3&gt;  if the ratio between the value of the elapsed time of the timer T304 and the configured value of the T304 timer, included in the last applied </w:t>
            </w:r>
            <w:proofErr w:type="spellStart"/>
            <w:r>
              <w:rPr>
                <w:i/>
                <w:iCs/>
                <w:color w:val="000000"/>
                <w:sz w:val="20"/>
                <w:szCs w:val="20"/>
                <w:lang w:val="en-GB"/>
              </w:rPr>
              <w:t>RRCReconfiguration</w:t>
            </w:r>
            <w:proofErr w:type="spellEnd"/>
            <w:r>
              <w:rPr>
                <w:color w:val="000000"/>
                <w:sz w:val="20"/>
                <w:szCs w:val="20"/>
                <w:lang w:val="en-GB"/>
              </w:rPr>
              <w:t> message including the </w:t>
            </w:r>
            <w:proofErr w:type="spellStart"/>
            <w:r>
              <w:rPr>
                <w:i/>
                <w:iCs/>
                <w:color w:val="000000"/>
                <w:sz w:val="20"/>
                <w:szCs w:val="20"/>
                <w:lang w:val="en-GB"/>
              </w:rPr>
              <w:t>reconfigurationWithSync</w:t>
            </w:r>
            <w:proofErr w:type="spellEnd"/>
            <w:r>
              <w:rPr>
                <w:color w:val="000000"/>
                <w:sz w:val="20"/>
                <w:szCs w:val="20"/>
                <w:lang w:val="en-GB"/>
              </w:rPr>
              <w:t>, is greater than </w:t>
            </w:r>
            <w:r>
              <w:rPr>
                <w:i/>
                <w:iCs/>
                <w:color w:val="000000"/>
                <w:sz w:val="20"/>
                <w:szCs w:val="20"/>
                <w:lang w:val="en-GB"/>
              </w:rPr>
              <w:t>thresholdPercentageT304</w:t>
            </w:r>
            <w:r>
              <w:rPr>
                <w:color w:val="000000"/>
                <w:sz w:val="20"/>
                <w:szCs w:val="20"/>
                <w:lang w:val="en-GB"/>
              </w:rPr>
              <w:t> if included in the </w:t>
            </w:r>
            <w:proofErr w:type="spellStart"/>
            <w:r>
              <w:rPr>
                <w:i/>
                <w:iCs/>
                <w:color w:val="000000"/>
                <w:sz w:val="20"/>
                <w:szCs w:val="20"/>
                <w:lang w:val="en-GB"/>
              </w:rPr>
              <w:t>successHO</w:t>
            </w:r>
            <w:proofErr w:type="spellEnd"/>
            <w:r>
              <w:rPr>
                <w:i/>
                <w:iCs/>
                <w:color w:val="000000"/>
                <w:sz w:val="20"/>
                <w:szCs w:val="20"/>
                <w:lang w:val="en-GB"/>
              </w:rPr>
              <w:t>-Config</w:t>
            </w:r>
            <w:r>
              <w:rPr>
                <w:color w:val="000000"/>
                <w:sz w:val="20"/>
                <w:szCs w:val="20"/>
                <w:lang w:val="en-GB"/>
              </w:rPr>
              <w:t> received before executing the last reconfiguration with sync:</w:t>
            </w:r>
          </w:p>
          <w:p w14:paraId="46D80BDF" w14:textId="77777777" w:rsidR="00D048A1" w:rsidRDefault="00A27A4B">
            <w:pPr>
              <w:pStyle w:val="b4"/>
              <w:spacing w:before="0" w:beforeAutospacing="0" w:after="180" w:afterAutospacing="0"/>
              <w:ind w:left="1418" w:hanging="284"/>
              <w:rPr>
                <w:color w:val="000000"/>
                <w:sz w:val="20"/>
                <w:szCs w:val="20"/>
              </w:rPr>
            </w:pPr>
            <w:r>
              <w:rPr>
                <w:color w:val="000000"/>
                <w:sz w:val="20"/>
                <w:szCs w:val="20"/>
                <w:lang w:val="en-GB"/>
              </w:rPr>
              <w:t>4&gt;  set </w:t>
            </w:r>
            <w:r>
              <w:rPr>
                <w:i/>
                <w:iCs/>
                <w:color w:val="000000"/>
                <w:sz w:val="20"/>
                <w:szCs w:val="20"/>
                <w:lang w:val="en-GB"/>
              </w:rPr>
              <w:t>t304-cause</w:t>
            </w:r>
            <w:r>
              <w:rPr>
                <w:color w:val="000000"/>
                <w:sz w:val="20"/>
                <w:szCs w:val="20"/>
                <w:lang w:val="en-GB"/>
              </w:rPr>
              <w:t> in </w:t>
            </w:r>
            <w:proofErr w:type="spellStart"/>
            <w:r>
              <w:rPr>
                <w:i/>
                <w:iCs/>
                <w:color w:val="000000"/>
                <w:sz w:val="20"/>
                <w:szCs w:val="20"/>
                <w:lang w:val="en-GB"/>
              </w:rPr>
              <w:t>shr</w:t>
            </w:r>
            <w:proofErr w:type="spellEnd"/>
            <w:r>
              <w:rPr>
                <w:i/>
                <w:iCs/>
                <w:color w:val="000000"/>
                <w:sz w:val="20"/>
                <w:szCs w:val="20"/>
                <w:lang w:val="en-GB"/>
              </w:rPr>
              <w:t>-Cause</w:t>
            </w:r>
            <w:r>
              <w:rPr>
                <w:color w:val="000000"/>
                <w:sz w:val="20"/>
                <w:szCs w:val="20"/>
                <w:lang w:val="en-GB"/>
              </w:rPr>
              <w:t> to </w:t>
            </w:r>
            <w:proofErr w:type="gramStart"/>
            <w:r>
              <w:rPr>
                <w:i/>
                <w:iCs/>
                <w:color w:val="000000"/>
                <w:sz w:val="20"/>
                <w:szCs w:val="20"/>
                <w:lang w:val="en-GB"/>
              </w:rPr>
              <w:t>true</w:t>
            </w:r>
            <w:r>
              <w:rPr>
                <w:color w:val="000000"/>
                <w:sz w:val="20"/>
                <w:szCs w:val="20"/>
                <w:lang w:val="en-GB"/>
              </w:rPr>
              <w:t>;</w:t>
            </w:r>
            <w:proofErr w:type="gramEnd"/>
          </w:p>
          <w:p w14:paraId="46D80BE0" w14:textId="77777777" w:rsidR="00D048A1" w:rsidRDefault="00A27A4B">
            <w:pPr>
              <w:pStyle w:val="b4"/>
              <w:spacing w:before="0" w:beforeAutospacing="0" w:after="180" w:afterAutospacing="0"/>
              <w:ind w:left="1418" w:hanging="284"/>
              <w:rPr>
                <w:color w:val="000000"/>
                <w:sz w:val="20"/>
                <w:szCs w:val="20"/>
              </w:rPr>
            </w:pPr>
            <w:r>
              <w:rPr>
                <w:color w:val="000000"/>
                <w:sz w:val="20"/>
                <w:szCs w:val="20"/>
                <w:lang w:val="en-GB"/>
              </w:rPr>
              <w:t>4&gt;  set the</w:t>
            </w:r>
            <w:r>
              <w:rPr>
                <w:i/>
                <w:iCs/>
                <w:color w:val="000000"/>
                <w:sz w:val="20"/>
                <w:szCs w:val="20"/>
                <w:lang w:val="en-GB"/>
              </w:rPr>
              <w:t> </w:t>
            </w:r>
            <w:proofErr w:type="spellStart"/>
            <w:r>
              <w:rPr>
                <w:i/>
                <w:iCs/>
                <w:color w:val="000000"/>
                <w:sz w:val="20"/>
                <w:szCs w:val="20"/>
                <w:lang w:val="en-GB"/>
              </w:rPr>
              <w:t>ra-InformationCommon</w:t>
            </w:r>
            <w:proofErr w:type="spellEnd"/>
            <w:r>
              <w:rPr>
                <w:color w:val="000000"/>
                <w:sz w:val="20"/>
                <w:szCs w:val="20"/>
                <w:lang w:val="en-GB"/>
              </w:rPr>
              <w:t xml:space="preserve"> to include the random-access related information associated to the </w:t>
            </w:r>
            <w:proofErr w:type="gramStart"/>
            <w:r>
              <w:rPr>
                <w:color w:val="000000"/>
                <w:sz w:val="20"/>
                <w:szCs w:val="20"/>
                <w:lang w:val="en-GB"/>
              </w:rPr>
              <w:t>random access</w:t>
            </w:r>
            <w:proofErr w:type="gramEnd"/>
            <w:r>
              <w:rPr>
                <w:color w:val="000000"/>
                <w:sz w:val="20"/>
                <w:szCs w:val="20"/>
                <w:lang w:val="en-GB"/>
              </w:rPr>
              <w:t xml:space="preserve"> procedure in the target </w:t>
            </w:r>
            <w:proofErr w:type="spellStart"/>
            <w:r>
              <w:rPr>
                <w:color w:val="000000"/>
                <w:sz w:val="20"/>
                <w:szCs w:val="20"/>
                <w:lang w:val="en-GB"/>
              </w:rPr>
              <w:t>PCell</w:t>
            </w:r>
            <w:proofErr w:type="spellEnd"/>
            <w:r>
              <w:rPr>
                <w:color w:val="000000"/>
                <w:sz w:val="20"/>
                <w:szCs w:val="20"/>
                <w:lang w:val="en-GB"/>
              </w:rPr>
              <w:t>, as specified in clause 5.7.10.5;</w:t>
            </w:r>
          </w:p>
          <w:p w14:paraId="46D80BE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Instead of including </w:t>
            </w:r>
            <w:r>
              <w:rPr>
                <w:rFonts w:asciiTheme="minorHAnsi" w:eastAsia="SimSun" w:hAnsiTheme="minorHAnsi" w:cstheme="minorHAnsi"/>
                <w:i/>
                <w:iCs/>
                <w:lang w:eastAsia="zh-CN"/>
              </w:rPr>
              <w:t>ra-InformationCommon-r17</w:t>
            </w:r>
            <w:r>
              <w:rPr>
                <w:rFonts w:asciiTheme="minorHAnsi" w:eastAsia="SimSun" w:hAnsiTheme="minorHAnsi" w:cstheme="minorHAnsi"/>
                <w:lang w:eastAsia="zh-CN"/>
              </w:rPr>
              <w:t>, the proposal here is to include a subset of RA information e.g., a) or b).  But we think it is NOT needed for the following reasons:</w:t>
            </w:r>
          </w:p>
          <w:p w14:paraId="46D80BE2" w14:textId="77777777" w:rsidR="00D048A1" w:rsidRDefault="00A27A4B">
            <w:pPr>
              <w:pStyle w:val="ListParagraph"/>
              <w:numPr>
                <w:ilvl w:val="0"/>
                <w:numId w:val="11"/>
              </w:numPr>
              <w:ind w:firstLineChars="0"/>
              <w:rPr>
                <w:rFonts w:asciiTheme="minorHAnsi" w:eastAsia="SimSun" w:hAnsiTheme="minorHAnsi" w:cstheme="minorHAnsi"/>
                <w:sz w:val="22"/>
                <w:szCs w:val="24"/>
                <w:lang w:eastAsia="zh-CN"/>
              </w:rPr>
            </w:pPr>
            <w:r>
              <w:rPr>
                <w:rFonts w:asciiTheme="minorHAnsi" w:eastAsia="SimSun" w:hAnsiTheme="minorHAnsi" w:cstheme="minorHAnsi"/>
                <w:sz w:val="22"/>
                <w:szCs w:val="24"/>
                <w:lang w:eastAsia="zh-CN"/>
              </w:rPr>
              <w:t>UE would collect LTE RA Report upon inter-RAT HO (NR</w:t>
            </w:r>
            <w:r>
              <w:rPr>
                <w:sz w:val="22"/>
                <w:szCs w:val="22"/>
              </w:rPr>
              <w:sym w:font="Wingdings" w:char="F0E0"/>
            </w:r>
            <w:r>
              <w:rPr>
                <w:rFonts w:asciiTheme="minorHAnsi" w:eastAsia="SimSun" w:hAnsiTheme="minorHAnsi" w:cstheme="minorHAnsi"/>
                <w:sz w:val="22"/>
                <w:szCs w:val="24"/>
                <w:lang w:eastAsia="zh-CN"/>
              </w:rPr>
              <w:t>LTE) and this can be used to optimize RACH access issues in the target cell. As SS mentioned, RA Report is sufficient to optimize and no need to enhance SHR.</w:t>
            </w:r>
          </w:p>
          <w:p w14:paraId="46D80BE3" w14:textId="77777777" w:rsidR="00D048A1" w:rsidRDefault="00A27A4B">
            <w:pPr>
              <w:pStyle w:val="ListParagraph"/>
              <w:numPr>
                <w:ilvl w:val="0"/>
                <w:numId w:val="11"/>
              </w:numPr>
              <w:ind w:firstLineChars="0"/>
              <w:rPr>
                <w:rFonts w:asciiTheme="minorHAnsi" w:eastAsia="SimSun" w:hAnsiTheme="minorHAnsi" w:cstheme="minorHAnsi"/>
                <w:sz w:val="22"/>
                <w:szCs w:val="24"/>
                <w:lang w:eastAsia="zh-CN"/>
              </w:rPr>
            </w:pPr>
            <w:r>
              <w:rPr>
                <w:rFonts w:asciiTheme="minorHAnsi" w:eastAsia="SimSun" w:hAnsiTheme="minorHAnsi" w:cstheme="minorHAnsi"/>
                <w:sz w:val="22"/>
                <w:szCs w:val="24"/>
                <w:lang w:eastAsia="zh-CN"/>
              </w:rPr>
              <w:t xml:space="preserve">In Rel-17, </w:t>
            </w:r>
            <w:proofErr w:type="spellStart"/>
            <w:r>
              <w:rPr>
                <w:rFonts w:asciiTheme="minorHAnsi" w:eastAsia="SimSun" w:hAnsiTheme="minorHAnsi" w:cstheme="minorHAnsi"/>
                <w:i/>
                <w:iCs/>
                <w:sz w:val="22"/>
                <w:szCs w:val="24"/>
                <w:lang w:eastAsia="zh-CN"/>
              </w:rPr>
              <w:t>ra-InformationCommon</w:t>
            </w:r>
            <w:proofErr w:type="spellEnd"/>
            <w:r>
              <w:rPr>
                <w:rFonts w:asciiTheme="minorHAnsi" w:eastAsia="SimSun" w:hAnsiTheme="minorHAnsi" w:cstheme="minorHAnsi"/>
                <w:sz w:val="22"/>
                <w:szCs w:val="24"/>
                <w:lang w:eastAsia="zh-CN"/>
              </w:rPr>
              <w:t xml:space="preserve"> is included in RLF Report </w:t>
            </w:r>
            <w:r>
              <w:rPr>
                <w:rFonts w:asciiTheme="minorHAnsi" w:eastAsia="SimSun" w:hAnsiTheme="minorHAnsi" w:cstheme="minorHAnsi"/>
                <w:b/>
                <w:bCs/>
                <w:sz w:val="22"/>
                <w:szCs w:val="24"/>
                <w:u w:val="single"/>
                <w:lang w:eastAsia="zh-CN"/>
              </w:rPr>
              <w:t>only for intra-RAT HO</w:t>
            </w:r>
            <w:r>
              <w:rPr>
                <w:rFonts w:asciiTheme="minorHAnsi" w:eastAsia="SimSun" w:hAnsiTheme="minorHAnsi" w:cstheme="minorHAnsi"/>
                <w:sz w:val="22"/>
                <w:szCs w:val="24"/>
                <w:lang w:eastAsia="zh-CN"/>
              </w:rPr>
              <w:t xml:space="preserve"> and not for inter-RAT HO as shown below. So similar principles can be used for SHR</w:t>
            </w:r>
          </w:p>
          <w:p w14:paraId="46D80BE4" w14:textId="77777777" w:rsidR="00D048A1" w:rsidRDefault="00A27A4B">
            <w:pPr>
              <w:pStyle w:val="b10"/>
              <w:spacing w:before="0" w:beforeAutospacing="0" w:after="180" w:afterAutospacing="0"/>
              <w:ind w:left="568" w:hanging="284"/>
              <w:rPr>
                <w:color w:val="000000"/>
                <w:sz w:val="20"/>
                <w:szCs w:val="20"/>
              </w:rPr>
            </w:pPr>
            <w:r>
              <w:rPr>
                <w:color w:val="000000"/>
                <w:sz w:val="20"/>
                <w:szCs w:val="20"/>
                <w:lang w:val="en-GB"/>
              </w:rPr>
              <w:t>1&gt;  if </w:t>
            </w:r>
            <w:proofErr w:type="spellStart"/>
            <w:r>
              <w:rPr>
                <w:i/>
                <w:iCs/>
                <w:color w:val="000000"/>
                <w:sz w:val="20"/>
                <w:szCs w:val="20"/>
                <w:lang w:val="en-GB"/>
              </w:rPr>
              <w:t>connectionFailureType</w:t>
            </w:r>
            <w:proofErr w:type="spellEnd"/>
            <w:r>
              <w:rPr>
                <w:color w:val="000000"/>
                <w:sz w:val="20"/>
                <w:szCs w:val="20"/>
                <w:lang w:val="en-GB"/>
              </w:rPr>
              <w:t> is </w:t>
            </w:r>
            <w:proofErr w:type="spellStart"/>
            <w:r>
              <w:rPr>
                <w:i/>
                <w:iCs/>
                <w:color w:val="000000"/>
                <w:sz w:val="20"/>
                <w:szCs w:val="20"/>
                <w:lang w:val="en-GB"/>
              </w:rPr>
              <w:t>hof</w:t>
            </w:r>
            <w:proofErr w:type="spellEnd"/>
            <w:r>
              <w:rPr>
                <w:color w:val="000000"/>
                <w:sz w:val="20"/>
                <w:szCs w:val="20"/>
                <w:lang w:val="en-GB"/>
              </w:rPr>
              <w:t> </w:t>
            </w:r>
            <w:r>
              <w:rPr>
                <w:color w:val="000000"/>
                <w:sz w:val="20"/>
                <w:szCs w:val="20"/>
                <w:highlight w:val="yellow"/>
                <w:lang w:val="en-GB"/>
              </w:rPr>
              <w:t xml:space="preserve">and if the failed handover is an </w:t>
            </w:r>
            <w:r>
              <w:rPr>
                <w:color w:val="000000"/>
                <w:sz w:val="20"/>
                <w:szCs w:val="20"/>
                <w:highlight w:val="yellow"/>
                <w:lang w:val="en-GB"/>
              </w:rPr>
              <w:lastRenderedPageBreak/>
              <w:t>intra-RAT handover:</w:t>
            </w:r>
          </w:p>
          <w:p w14:paraId="46D80BE5" w14:textId="77777777" w:rsidR="00D048A1" w:rsidRDefault="00A27A4B">
            <w:pPr>
              <w:pStyle w:val="b2"/>
              <w:spacing w:before="0" w:beforeAutospacing="0" w:after="180" w:afterAutospacing="0"/>
              <w:ind w:left="851" w:hanging="284"/>
              <w:rPr>
                <w:rFonts w:asciiTheme="minorHAnsi" w:eastAsia="SimSun" w:hAnsiTheme="minorHAnsi" w:cstheme="minorHAnsi"/>
                <w:lang w:eastAsia="zh-CN"/>
              </w:rPr>
            </w:pPr>
            <w:r>
              <w:rPr>
                <w:color w:val="000000"/>
                <w:sz w:val="20"/>
                <w:szCs w:val="20"/>
                <w:lang w:val="en-GB"/>
              </w:rPr>
              <w:t>2&gt;  set the </w:t>
            </w:r>
            <w:proofErr w:type="spellStart"/>
            <w:r>
              <w:rPr>
                <w:i/>
                <w:iCs/>
                <w:color w:val="000000"/>
                <w:sz w:val="20"/>
                <w:szCs w:val="20"/>
                <w:lang w:val="en-GB"/>
              </w:rPr>
              <w:t>ra-InformationCommon</w:t>
            </w:r>
            <w:proofErr w:type="spellEnd"/>
            <w:r>
              <w:rPr>
                <w:color w:val="000000"/>
                <w:sz w:val="20"/>
                <w:szCs w:val="20"/>
                <w:lang w:val="en-GB"/>
              </w:rPr>
              <w:t> to include the random-access related information as described in clause 5.7.10.5;</w:t>
            </w:r>
          </w:p>
        </w:tc>
      </w:tr>
      <w:tr w:rsidR="00D048A1" w14:paraId="46D80BEA" w14:textId="77777777">
        <w:tc>
          <w:tcPr>
            <w:tcW w:w="1271" w:type="dxa"/>
            <w:shd w:val="clear" w:color="auto" w:fill="auto"/>
          </w:tcPr>
          <w:p w14:paraId="46D80BE7"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lang w:eastAsia="zh-CN"/>
              </w:rPr>
              <w:lastRenderedPageBreak/>
              <w:t>Nokia</w:t>
            </w:r>
          </w:p>
        </w:tc>
        <w:tc>
          <w:tcPr>
            <w:tcW w:w="1637" w:type="dxa"/>
          </w:tcPr>
          <w:p w14:paraId="46D80BE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w:t>
            </w:r>
          </w:p>
        </w:tc>
        <w:tc>
          <w:tcPr>
            <w:tcW w:w="6297" w:type="dxa"/>
            <w:shd w:val="clear" w:color="auto" w:fill="auto"/>
          </w:tcPr>
          <w:p w14:paraId="46D80BE9" w14:textId="77777777" w:rsidR="00D048A1" w:rsidRDefault="00A27A4B">
            <w:pPr>
              <w:rPr>
                <w:rFonts w:asciiTheme="minorHAnsi" w:eastAsia="SimSun" w:hAnsiTheme="minorHAnsi" w:cstheme="minorHAnsi"/>
                <w:lang w:eastAsia="zh-CN"/>
              </w:rPr>
            </w:pPr>
            <w:r>
              <w:rPr>
                <w:rFonts w:asciiTheme="minorHAnsi" w:eastAsia="CG Times (WN)" w:hAnsiTheme="minorHAnsi" w:cstheme="minorHAnsi"/>
                <w:lang w:eastAsia="zh-CN"/>
              </w:rPr>
              <w:t>The new information (if really needed) of the target LTE side could be only used as an indicator for the source gNB not to initiate HO to this side in case of significant RACH issue. However, the information cannot be forwarded to LTE side to fix the issue. However, there shall be RACH optimization in target cell based on LTE RA Report to fix the issue directly in LTE target side.</w:t>
            </w:r>
          </w:p>
        </w:tc>
      </w:tr>
      <w:tr w:rsidR="00D048A1" w14:paraId="46D80BE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EB"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BE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ED"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hint="eastAsia"/>
                <w:lang w:eastAsia="zh-CN"/>
              </w:rPr>
              <w:t>T</w:t>
            </w:r>
            <w:r>
              <w:rPr>
                <w:rFonts w:asciiTheme="minorHAnsi" w:eastAsia="CG Times (WN)" w:hAnsiTheme="minorHAnsi" w:cstheme="minorHAnsi"/>
                <w:lang w:eastAsia="zh-CN"/>
              </w:rPr>
              <w:t>he above information can be provided in the LTE RA report. We don’t see any necessity to redundantly include them in the SHR.</w:t>
            </w:r>
          </w:p>
        </w:tc>
      </w:tr>
      <w:tr w:rsidR="00D048A1" w14:paraId="46D80BF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E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46D80BF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Not needed for a and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F1" w14:textId="77777777" w:rsidR="00D048A1" w:rsidRDefault="00D048A1">
            <w:pPr>
              <w:rPr>
                <w:rFonts w:asciiTheme="minorHAnsi" w:eastAsia="CG Times (WN)" w:hAnsiTheme="minorHAnsi" w:cstheme="minorHAnsi"/>
                <w:lang w:eastAsia="zh-CN"/>
              </w:rPr>
            </w:pPr>
          </w:p>
        </w:tc>
      </w:tr>
      <w:tr w:rsidR="00D048A1" w14:paraId="46D80BF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F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BF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F5" w14:textId="77777777" w:rsidR="00D048A1" w:rsidRDefault="00D048A1">
            <w:pPr>
              <w:rPr>
                <w:rFonts w:asciiTheme="minorHAnsi" w:eastAsia="CG Times (WN)" w:hAnsiTheme="minorHAnsi" w:cstheme="minorHAnsi"/>
                <w:lang w:eastAsia="zh-CN"/>
              </w:rPr>
            </w:pPr>
          </w:p>
        </w:tc>
      </w:tr>
      <w:tr w:rsidR="00D048A1" w14:paraId="46D80BF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F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6D80BF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F9" w14:textId="77777777" w:rsidR="00D048A1" w:rsidRDefault="00A27A4B">
            <w:pPr>
              <w:rPr>
                <w:rFonts w:asciiTheme="minorHAnsi" w:eastAsia="CG Times (WN)" w:hAnsiTheme="minorHAnsi" w:cstheme="minorHAnsi"/>
                <w:lang w:eastAsia="zh-CN"/>
              </w:rPr>
            </w:pPr>
            <w:commentRangeStart w:id="12"/>
            <w:r>
              <w:rPr>
                <w:rFonts w:asciiTheme="minorHAnsi" w:eastAsia="CG Times (WN)" w:hAnsiTheme="minorHAnsi" w:cstheme="minorHAnsi"/>
                <w:lang w:eastAsia="zh-CN"/>
              </w:rPr>
              <w:t>Could wait further progress in RAN2</w:t>
            </w:r>
            <w:commentRangeEnd w:id="12"/>
            <w:r w:rsidR="001F335D">
              <w:rPr>
                <w:rStyle w:val="CommentReference"/>
              </w:rPr>
              <w:commentReference w:id="12"/>
            </w:r>
          </w:p>
        </w:tc>
      </w:tr>
      <w:tr w:rsidR="00D048A1" w14:paraId="46D80BF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F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46D80BF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BFD" w14:textId="77777777" w:rsidR="00D048A1" w:rsidRDefault="00A27A4B">
            <w:pPr>
              <w:rPr>
                <w:rFonts w:asciiTheme="minorHAnsi" w:eastAsia="CG Times (WN)" w:hAnsiTheme="minorHAnsi" w:cstheme="minorHAnsi"/>
                <w:lang w:eastAsia="zh-CN"/>
              </w:rPr>
            </w:pPr>
            <w:r>
              <w:rPr>
                <w:rFonts w:asciiTheme="minorHAnsi" w:eastAsiaTheme="minorEastAsia" w:hAnsiTheme="minorHAnsi" w:cstheme="minorHAnsi"/>
                <w:color w:val="000000" w:themeColor="text1"/>
                <w:lang w:eastAsia="zh-CN"/>
              </w:rPr>
              <w:t xml:space="preserve">As for </w:t>
            </w:r>
            <w:r>
              <w:rPr>
                <w:rFonts w:asciiTheme="minorHAnsi" w:hAnsiTheme="minorHAnsi" w:cstheme="minorHAnsi"/>
                <w:lang w:eastAsia="zh-CN"/>
              </w:rPr>
              <w:t xml:space="preserve">inter-RAT HO (NR </w:t>
            </w:r>
            <w:r>
              <w:rPr>
                <w:rFonts w:asciiTheme="minorHAnsi" w:hAnsiTheme="minorHAnsi" w:cstheme="minorHAnsi"/>
                <w:lang w:eastAsia="zh-CN"/>
              </w:rPr>
              <w:sym w:font="Wingdings" w:char="F0E0"/>
            </w:r>
            <w:r>
              <w:rPr>
                <w:rFonts w:asciiTheme="minorHAnsi" w:hAnsiTheme="minorHAnsi" w:cstheme="minorHAnsi"/>
                <w:lang w:eastAsia="zh-CN"/>
              </w:rPr>
              <w:t xml:space="preserve"> LTE), </w:t>
            </w:r>
            <w:r>
              <w:rPr>
                <w:rFonts w:asciiTheme="minorHAnsi" w:eastAsiaTheme="minorEastAsia" w:hAnsiTheme="minorHAnsi" w:cstheme="minorHAnsi"/>
                <w:color w:val="000000" w:themeColor="text1"/>
                <w:lang w:eastAsia="zh-CN"/>
              </w:rPr>
              <w:t>we only agreed to support T310 and T312 triggers and the SHR will be sent to source NR node for root cause analysis. The RACH-related information for target LTE node is useless for optimization in source NR side.</w:t>
            </w:r>
          </w:p>
        </w:tc>
      </w:tr>
      <w:tr w:rsidR="00D048A1" w14:paraId="46D80C0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BF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C0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01"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Don</w:t>
            </w:r>
            <w:r>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hint="eastAsia"/>
                <w:color w:val="000000" w:themeColor="text1"/>
                <w:lang w:eastAsia="zh-CN"/>
              </w:rPr>
              <w:t>t see the benefit to provide the information in the report.</w:t>
            </w:r>
          </w:p>
        </w:tc>
      </w:tr>
      <w:tr w:rsidR="00A27A4B" w14:paraId="46D80C06" w14:textId="77777777" w:rsidTr="00A27A4B">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03" w14:textId="77777777" w:rsidR="00A27A4B" w:rsidRDefault="00A27A4B" w:rsidP="00A27A4B">
            <w:pPr>
              <w:rPr>
                <w:rFonts w:asciiTheme="minorHAnsi" w:eastAsia="SimSun" w:hAnsiTheme="minorHAnsi" w:cstheme="minorHAnsi"/>
                <w:lang w:eastAsia="zh-CN"/>
              </w:rPr>
            </w:pPr>
            <w:r w:rsidRPr="00A27A4B">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C04" w14:textId="77777777" w:rsidR="00A27A4B" w:rsidRPr="00794B6A" w:rsidRDefault="00A27A4B" w:rsidP="00A27A4B">
            <w:pPr>
              <w:rPr>
                <w:rFonts w:asciiTheme="minorHAnsi" w:eastAsia="SimSun" w:hAnsiTheme="minorHAnsi" w:cstheme="minorHAnsi"/>
                <w:lang w:eastAsia="zh-CN"/>
              </w:rPr>
            </w:pPr>
            <w:r w:rsidRPr="00A27A4B">
              <w:rPr>
                <w:rFonts w:asciiTheme="minorHAnsi" w:eastAsia="SimSun" w:hAnsiTheme="minorHAnsi" w:cstheme="minorHAnsi" w:hint="eastAsia"/>
                <w:lang w:eastAsia="zh-CN"/>
              </w:rPr>
              <w:t xml:space="preserve">No </w:t>
            </w:r>
            <w:r w:rsidRPr="00A27A4B">
              <w:rPr>
                <w:rFonts w:asciiTheme="minorHAnsi" w:eastAsia="SimSun" w:hAnsiTheme="minorHAnsi" w:cstheme="minorHAnsi"/>
                <w:lang w:eastAsia="zh-CN"/>
              </w:rPr>
              <w:t>for a) and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05" w14:textId="77777777" w:rsidR="00A27A4B" w:rsidRPr="00A27A4B" w:rsidRDefault="00A27A4B" w:rsidP="00A27A4B">
            <w:pPr>
              <w:rPr>
                <w:rFonts w:asciiTheme="minorHAnsi" w:eastAsiaTheme="minorEastAsia" w:hAnsiTheme="minorHAnsi" w:cstheme="minorHAnsi"/>
                <w:color w:val="000000" w:themeColor="text1"/>
                <w:lang w:eastAsia="zh-CN"/>
              </w:rPr>
            </w:pPr>
            <w:r w:rsidRPr="00A27A4B">
              <w:rPr>
                <w:rFonts w:asciiTheme="minorHAnsi" w:eastAsiaTheme="minorEastAsia" w:hAnsiTheme="minorHAnsi" w:cstheme="minorHAnsi"/>
                <w:color w:val="000000" w:themeColor="text1"/>
                <w:lang w:eastAsia="zh-CN"/>
              </w:rPr>
              <w:t>W</w:t>
            </w:r>
            <w:r w:rsidRPr="00A27A4B">
              <w:rPr>
                <w:rFonts w:asciiTheme="minorHAnsi" w:eastAsiaTheme="minorEastAsia" w:hAnsiTheme="minorHAnsi" w:cstheme="minorHAnsi" w:hint="eastAsia"/>
                <w:color w:val="000000" w:themeColor="text1"/>
                <w:lang w:eastAsia="zh-CN"/>
              </w:rPr>
              <w:t xml:space="preserve">e think RACH related </w:t>
            </w:r>
            <w:r w:rsidRPr="00A27A4B">
              <w:rPr>
                <w:rFonts w:asciiTheme="minorHAnsi" w:eastAsiaTheme="minorEastAsia" w:hAnsiTheme="minorHAnsi" w:cstheme="minorHAnsi"/>
                <w:color w:val="000000" w:themeColor="text1"/>
                <w:lang w:eastAsia="zh-CN"/>
              </w:rPr>
              <w:t>information</w:t>
            </w:r>
            <w:r w:rsidRPr="00A27A4B">
              <w:rPr>
                <w:rFonts w:asciiTheme="minorHAnsi" w:eastAsiaTheme="minorEastAsia" w:hAnsiTheme="minorHAnsi" w:cstheme="minorHAnsi" w:hint="eastAsia"/>
                <w:color w:val="000000" w:themeColor="text1"/>
                <w:lang w:eastAsia="zh-CN"/>
              </w:rPr>
              <w:t xml:space="preserve"> shall be included in RACH Report. </w:t>
            </w:r>
          </w:p>
        </w:tc>
      </w:tr>
    </w:tbl>
    <w:p w14:paraId="46D80C07" w14:textId="77777777" w:rsidR="00D048A1" w:rsidRDefault="00D048A1">
      <w:pPr>
        <w:rPr>
          <w:rFonts w:asciiTheme="minorHAnsi" w:hAnsiTheme="minorHAnsi" w:cstheme="minorHAnsi"/>
          <w:lang w:eastAsia="zh-CN"/>
        </w:rPr>
      </w:pPr>
    </w:p>
    <w:p w14:paraId="2265402C" w14:textId="08B621F2" w:rsidR="0074362C" w:rsidRPr="00411A9F" w:rsidRDefault="0074362C">
      <w:pPr>
        <w:rPr>
          <w:rFonts w:asciiTheme="minorHAnsi" w:hAnsiTheme="minorHAnsi" w:cstheme="minorHAnsi"/>
          <w:b/>
          <w:bCs/>
          <w:color w:val="4472C4" w:themeColor="accent1"/>
          <w:u w:val="single"/>
          <w:lang w:eastAsia="zh-CN"/>
        </w:rPr>
      </w:pPr>
      <w:r w:rsidRPr="00411A9F">
        <w:rPr>
          <w:rFonts w:asciiTheme="minorHAnsi" w:hAnsiTheme="minorHAnsi" w:cstheme="minorHAnsi"/>
          <w:b/>
          <w:bCs/>
          <w:color w:val="4472C4" w:themeColor="accent1"/>
          <w:u w:val="single"/>
          <w:lang w:eastAsia="zh-CN"/>
        </w:rPr>
        <w:t>Summary:</w:t>
      </w:r>
    </w:p>
    <w:p w14:paraId="2ACA4A93" w14:textId="6D6F47BA" w:rsidR="0074362C" w:rsidRPr="00411A9F" w:rsidRDefault="0074362C">
      <w:pPr>
        <w:rPr>
          <w:rFonts w:asciiTheme="minorHAnsi" w:hAnsiTheme="minorHAnsi" w:cstheme="minorHAnsi"/>
          <w:color w:val="4472C4" w:themeColor="accent1"/>
          <w:lang w:eastAsia="zh-CN"/>
        </w:rPr>
      </w:pPr>
      <w:r w:rsidRPr="00411A9F">
        <w:rPr>
          <w:rFonts w:asciiTheme="minorHAnsi" w:hAnsiTheme="minorHAnsi" w:cstheme="minorHAnsi"/>
          <w:color w:val="4472C4" w:themeColor="accent1"/>
          <w:lang w:eastAsia="zh-CN"/>
        </w:rPr>
        <w:t>No (</w:t>
      </w:r>
      <w:r w:rsidR="00411A9F">
        <w:rPr>
          <w:rFonts w:asciiTheme="minorHAnsi" w:hAnsiTheme="minorHAnsi" w:cstheme="minorHAnsi"/>
          <w:color w:val="4472C4" w:themeColor="accent1"/>
          <w:lang w:eastAsia="zh-CN"/>
        </w:rPr>
        <w:t>9</w:t>
      </w:r>
      <w:r w:rsidRPr="00411A9F">
        <w:rPr>
          <w:rFonts w:asciiTheme="minorHAnsi" w:hAnsiTheme="minorHAnsi" w:cstheme="minorHAnsi"/>
          <w:color w:val="4472C4" w:themeColor="accent1"/>
          <w:lang w:eastAsia="zh-CN"/>
        </w:rPr>
        <w:t>/11)</w:t>
      </w:r>
      <w:r w:rsidR="0020776C" w:rsidRPr="00411A9F">
        <w:rPr>
          <w:rFonts w:asciiTheme="minorHAnsi" w:hAnsiTheme="minorHAnsi" w:cstheme="minorHAnsi"/>
          <w:color w:val="4472C4" w:themeColor="accent1"/>
          <w:lang w:eastAsia="zh-CN"/>
        </w:rPr>
        <w:t>, Tending No (1/11), Yes (1/11)</w:t>
      </w:r>
    </w:p>
    <w:p w14:paraId="27CEB05C" w14:textId="6E67FDCE" w:rsidR="001513A0" w:rsidRPr="00411A9F" w:rsidRDefault="009D38E6" w:rsidP="001513A0">
      <w:pPr>
        <w:contextualSpacing/>
        <w:rPr>
          <w:rFonts w:asciiTheme="minorHAnsi" w:hAnsiTheme="minorHAnsi" w:cstheme="minorHAnsi"/>
          <w:b/>
          <w:bCs/>
          <w:color w:val="00B050"/>
          <w:lang w:eastAsia="zh-CN"/>
        </w:rPr>
      </w:pPr>
      <w:r w:rsidRPr="00411A9F">
        <w:rPr>
          <w:rFonts w:asciiTheme="minorHAnsi" w:hAnsiTheme="minorHAnsi" w:cstheme="minorHAnsi"/>
          <w:b/>
          <w:bCs/>
          <w:color w:val="00B050"/>
          <w:lang w:eastAsia="zh-CN"/>
        </w:rPr>
        <w:t>Proposal</w:t>
      </w:r>
      <w:r w:rsidR="00411A9F">
        <w:rPr>
          <w:rFonts w:asciiTheme="minorHAnsi" w:hAnsiTheme="minorHAnsi" w:cstheme="minorHAnsi"/>
          <w:b/>
          <w:bCs/>
          <w:color w:val="00B050"/>
          <w:lang w:eastAsia="zh-CN"/>
        </w:rPr>
        <w:t xml:space="preserve"> </w:t>
      </w:r>
      <w:r w:rsidR="002C09FA">
        <w:rPr>
          <w:rFonts w:asciiTheme="minorHAnsi" w:hAnsiTheme="minorHAnsi" w:cstheme="minorHAnsi"/>
          <w:b/>
          <w:bCs/>
          <w:color w:val="00B050"/>
          <w:lang w:eastAsia="zh-CN"/>
        </w:rPr>
        <w:t>3</w:t>
      </w:r>
      <w:r w:rsidRPr="00411A9F">
        <w:rPr>
          <w:rFonts w:asciiTheme="minorHAnsi" w:hAnsiTheme="minorHAnsi" w:cstheme="minorHAnsi"/>
          <w:b/>
          <w:bCs/>
          <w:color w:val="00B050"/>
          <w:lang w:eastAsia="zh-CN"/>
        </w:rPr>
        <w:t>: There is no need for UE to include the following</w:t>
      </w:r>
      <w:r w:rsidR="008F12FE" w:rsidRPr="00411A9F">
        <w:rPr>
          <w:rFonts w:asciiTheme="minorHAnsi" w:hAnsiTheme="minorHAnsi" w:cstheme="minorHAnsi"/>
          <w:b/>
          <w:bCs/>
          <w:color w:val="00B050"/>
          <w:lang w:eastAsia="zh-CN"/>
        </w:rPr>
        <w:t xml:space="preserve"> RACH related information</w:t>
      </w:r>
      <w:r w:rsidRPr="00411A9F">
        <w:rPr>
          <w:rFonts w:asciiTheme="minorHAnsi" w:hAnsiTheme="minorHAnsi" w:cstheme="minorHAnsi"/>
          <w:b/>
          <w:bCs/>
          <w:color w:val="00B050"/>
          <w:lang w:eastAsia="zh-CN"/>
        </w:rPr>
        <w:t xml:space="preserve"> in </w:t>
      </w:r>
      <w:r w:rsidR="00C9392A" w:rsidRPr="00411A9F">
        <w:rPr>
          <w:rFonts w:asciiTheme="minorHAnsi" w:hAnsiTheme="minorHAnsi" w:cstheme="minorHAnsi"/>
          <w:b/>
          <w:bCs/>
          <w:color w:val="00B050"/>
          <w:lang w:eastAsia="zh-CN"/>
        </w:rPr>
        <w:t>SHR collected during inter-RAT HO</w:t>
      </w:r>
      <w:r w:rsidRPr="00411A9F">
        <w:rPr>
          <w:rFonts w:asciiTheme="minorHAnsi" w:hAnsiTheme="minorHAnsi" w:cstheme="minorHAnsi"/>
          <w:b/>
          <w:bCs/>
          <w:color w:val="00B050"/>
          <w:lang w:eastAsia="zh-CN"/>
        </w:rPr>
        <w:t xml:space="preserve"> (NR</w:t>
      </w:r>
      <w:r w:rsidRPr="00411A9F">
        <w:rPr>
          <w:rFonts w:asciiTheme="minorHAnsi" w:hAnsiTheme="minorHAnsi" w:cstheme="minorHAnsi"/>
          <w:b/>
          <w:bCs/>
          <w:color w:val="00B050"/>
          <w:lang w:eastAsia="zh-CN"/>
        </w:rPr>
        <w:sym w:font="Wingdings" w:char="F0E0"/>
      </w:r>
      <w:r w:rsidRPr="00411A9F">
        <w:rPr>
          <w:rFonts w:asciiTheme="minorHAnsi" w:hAnsiTheme="minorHAnsi" w:cstheme="minorHAnsi"/>
          <w:b/>
          <w:bCs/>
          <w:color w:val="00B050"/>
          <w:lang w:eastAsia="zh-CN"/>
        </w:rPr>
        <w:t xml:space="preserve"> LTE)</w:t>
      </w:r>
      <w:r w:rsidR="008F12FE" w:rsidRPr="00411A9F">
        <w:rPr>
          <w:rFonts w:asciiTheme="minorHAnsi" w:hAnsiTheme="minorHAnsi" w:cstheme="minorHAnsi"/>
          <w:b/>
          <w:bCs/>
          <w:color w:val="00B050"/>
          <w:lang w:eastAsia="zh-CN"/>
        </w:rPr>
        <w:t xml:space="preserve"> as </w:t>
      </w:r>
      <w:r w:rsidR="001513A0" w:rsidRPr="00411A9F">
        <w:rPr>
          <w:rFonts w:asciiTheme="minorHAnsi" w:hAnsiTheme="minorHAnsi" w:cstheme="minorHAnsi"/>
          <w:b/>
          <w:bCs/>
          <w:color w:val="00B050"/>
          <w:lang w:eastAsia="zh-CN"/>
        </w:rPr>
        <w:t>this information is already available in the RA Report:</w:t>
      </w:r>
    </w:p>
    <w:p w14:paraId="3DD0CE2B" w14:textId="77777777" w:rsidR="001513A0" w:rsidRPr="00411A9F" w:rsidRDefault="009D38E6" w:rsidP="001513A0">
      <w:pPr>
        <w:pStyle w:val="ListParagraph"/>
        <w:numPr>
          <w:ilvl w:val="0"/>
          <w:numId w:val="22"/>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number of RACH attempts made for the successful handover</w:t>
      </w:r>
    </w:p>
    <w:p w14:paraId="4C5B163B" w14:textId="63DD59F4" w:rsidR="0020776C" w:rsidRPr="00411A9F" w:rsidRDefault="009D38E6" w:rsidP="001513A0">
      <w:pPr>
        <w:pStyle w:val="ListParagraph"/>
        <w:numPr>
          <w:ilvl w:val="0"/>
          <w:numId w:val="22"/>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a flag on whether contention was observed for the successful handover</w:t>
      </w:r>
    </w:p>
    <w:p w14:paraId="46D80C08" w14:textId="77777777" w:rsidR="00D048A1" w:rsidRDefault="00A27A4B">
      <w:pPr>
        <w:pStyle w:val="Heading3"/>
        <w:rPr>
          <w:rFonts w:asciiTheme="minorHAnsi" w:hAnsiTheme="minorHAnsi" w:cstheme="minorHAnsi"/>
          <w:lang w:val="de-DE" w:eastAsia="zh-CN"/>
        </w:rPr>
      </w:pPr>
      <w:r>
        <w:rPr>
          <w:rFonts w:asciiTheme="minorHAnsi" w:hAnsiTheme="minorHAnsi" w:cstheme="minorHAnsi"/>
          <w:lang w:val="de-DE" w:eastAsia="zh-CN"/>
        </w:rPr>
        <w:t>Inter-RAT SHR (LTE</w:t>
      </w:r>
      <w:r>
        <w:rPr>
          <w:rFonts w:asciiTheme="minorHAnsi" w:hAnsiTheme="minorHAnsi" w:cstheme="minorHAnsi"/>
          <w:lang w:eastAsia="zh-CN"/>
        </w:rPr>
        <w:sym w:font="Wingdings" w:char="F0E0"/>
      </w:r>
      <w:r>
        <w:rPr>
          <w:rFonts w:asciiTheme="minorHAnsi" w:hAnsiTheme="minorHAnsi" w:cstheme="minorHAnsi"/>
          <w:lang w:val="de-DE" w:eastAsia="zh-CN"/>
        </w:rPr>
        <w:t xml:space="preserve"> NR)</w:t>
      </w:r>
    </w:p>
    <w:p w14:paraId="46D80C09" w14:textId="77777777" w:rsidR="00D048A1" w:rsidRDefault="00A27A4B">
      <w:pPr>
        <w:rPr>
          <w:rFonts w:asciiTheme="minorHAnsi" w:hAnsiTheme="minorHAnsi" w:cstheme="minorHAnsi"/>
          <w:lang w:eastAsia="zh-CN"/>
        </w:rPr>
      </w:pPr>
      <w:r>
        <w:rPr>
          <w:rFonts w:asciiTheme="minorHAnsi" w:hAnsiTheme="minorHAnsi" w:cstheme="minorHAnsi"/>
          <w:lang w:eastAsia="zh-CN"/>
        </w:rPr>
        <w:t>The following working assumptions and agreements were achieved in the previous meetings:</w:t>
      </w:r>
    </w:p>
    <w:p w14:paraId="46D80C0A" w14:textId="77777777" w:rsidR="00D048A1" w:rsidRDefault="00A27A4B">
      <w:pPr>
        <w:pBdr>
          <w:top w:val="single" w:sz="4" w:space="1" w:color="auto"/>
          <w:left w:val="single" w:sz="4" w:space="4" w:color="auto"/>
          <w:bottom w:val="single" w:sz="4" w:space="1" w:color="auto"/>
          <w:right w:val="single" w:sz="4" w:space="4" w:color="auto"/>
        </w:pBdr>
        <w:rPr>
          <w:rFonts w:asciiTheme="minorHAnsi" w:hAnsiTheme="minorHAnsi" w:cstheme="minorHAnsi"/>
          <w:color w:val="C45911" w:themeColor="accent2" w:themeShade="BF"/>
          <w:lang w:eastAsia="zh-CN"/>
        </w:rPr>
      </w:pPr>
      <w:r>
        <w:rPr>
          <w:rFonts w:asciiTheme="minorHAnsi" w:hAnsiTheme="minorHAnsi" w:cstheme="minorHAnsi"/>
          <w:color w:val="C45911" w:themeColor="accent2" w:themeShade="BF"/>
          <w:lang w:eastAsia="zh-CN"/>
        </w:rPr>
        <w:t>WA: Support inter-RAT SHR from LTE to NR at least for T304 if no impact on LTE</w:t>
      </w:r>
    </w:p>
    <w:p w14:paraId="46D80C0B" w14:textId="77777777" w:rsidR="00D048A1" w:rsidRDefault="00A27A4B">
      <w:pPr>
        <w:pBdr>
          <w:top w:val="single" w:sz="4" w:space="1" w:color="auto"/>
          <w:left w:val="single" w:sz="4" w:space="4" w:color="auto"/>
          <w:bottom w:val="single" w:sz="4" w:space="1" w:color="auto"/>
          <w:right w:val="single" w:sz="4" w:space="4" w:color="auto"/>
        </w:pBdr>
        <w:rPr>
          <w:rFonts w:asciiTheme="minorHAnsi" w:hAnsiTheme="minorHAnsi" w:cstheme="minorHAnsi"/>
          <w:color w:val="C45911" w:themeColor="accent2" w:themeShade="BF"/>
          <w:lang w:eastAsia="zh-CN"/>
        </w:rPr>
      </w:pPr>
      <w:r>
        <w:rPr>
          <w:rFonts w:asciiTheme="minorHAnsi" w:hAnsiTheme="minorHAnsi" w:cstheme="minorHAnsi"/>
          <w:color w:val="C45911" w:themeColor="accent2" w:themeShade="BF"/>
          <w:lang w:eastAsia="zh-CN"/>
        </w:rPr>
        <w:t>WA: The content of inter-RAT SHR from LTE to NR includes at least Source LTE cell, Target NR cell</w:t>
      </w:r>
    </w:p>
    <w:p w14:paraId="46D80C0C" w14:textId="77777777" w:rsidR="00D048A1" w:rsidRDefault="00A27A4B">
      <w:pPr>
        <w:pBdr>
          <w:top w:val="single" w:sz="4" w:space="1" w:color="auto"/>
          <w:left w:val="single" w:sz="4" w:space="4" w:color="auto"/>
          <w:bottom w:val="single" w:sz="4" w:space="1" w:color="auto"/>
          <w:right w:val="single" w:sz="4" w:space="4" w:color="auto"/>
        </w:pBdr>
        <w:rPr>
          <w:rFonts w:asciiTheme="minorHAnsi" w:hAnsiTheme="minorHAnsi" w:cstheme="minorHAnsi"/>
          <w:color w:val="00B050"/>
          <w:lang w:eastAsia="zh-CN"/>
        </w:rPr>
      </w:pPr>
      <w:r>
        <w:rPr>
          <w:rFonts w:asciiTheme="minorHAnsi" w:hAnsiTheme="minorHAnsi" w:cstheme="minorHAnsi"/>
          <w:color w:val="00B050"/>
          <w:lang w:eastAsia="zh-CN"/>
        </w:rPr>
        <w:t>RAN3 sees benefits to support inter-RAT SHR from LTE to NR for T304 trigger with no impact on LTE in Rel-18.</w:t>
      </w:r>
    </w:p>
    <w:p w14:paraId="46D80C0D" w14:textId="77777777" w:rsidR="00D048A1" w:rsidRDefault="00A27A4B">
      <w:pPr>
        <w:rPr>
          <w:rFonts w:asciiTheme="minorHAnsi" w:hAnsiTheme="minorHAnsi" w:cstheme="minorHAnsi"/>
          <w:lang w:eastAsia="zh-CN"/>
        </w:rPr>
      </w:pPr>
      <w:r>
        <w:rPr>
          <w:rFonts w:asciiTheme="minorHAnsi" w:hAnsiTheme="minorHAnsi" w:cstheme="minorHAnsi"/>
          <w:lang w:eastAsia="zh-CN"/>
        </w:rPr>
        <w:t>The contributions in [3], [6], [7], [10] propose to support inter-RAT SHR (LTE</w:t>
      </w:r>
      <w:r>
        <w:rPr>
          <w:rFonts w:asciiTheme="minorHAnsi" w:hAnsiTheme="minorHAnsi" w:cstheme="minorHAnsi"/>
          <w:lang w:eastAsia="zh-CN"/>
        </w:rPr>
        <w:sym w:font="Wingdings" w:char="F0E0"/>
      </w:r>
      <w:r>
        <w:rPr>
          <w:rFonts w:asciiTheme="minorHAnsi" w:hAnsiTheme="minorHAnsi" w:cstheme="minorHAnsi"/>
          <w:lang w:eastAsia="zh-CN"/>
        </w:rPr>
        <w:t xml:space="preserve"> NR) and convert the above WAs into agreement. </w:t>
      </w:r>
    </w:p>
    <w:p w14:paraId="46D80C0E" w14:textId="77777777" w:rsidR="00D048A1" w:rsidRDefault="00A27A4B">
      <w:pPr>
        <w:rPr>
          <w:rFonts w:asciiTheme="minorHAnsi" w:hAnsiTheme="minorHAnsi" w:cstheme="minorHAnsi"/>
          <w:lang w:eastAsia="zh-CN"/>
        </w:rPr>
      </w:pPr>
      <w:r>
        <w:rPr>
          <w:rFonts w:asciiTheme="minorHAnsi" w:hAnsiTheme="minorHAnsi" w:cstheme="minorHAnsi"/>
          <w:lang w:eastAsia="zh-CN"/>
        </w:rPr>
        <w:t>[6] further identified the principles needed to ensure that there are no impacts to LTE. The moderator summarizes the proposal in [6] and have the following proposal.</w:t>
      </w:r>
    </w:p>
    <w:p w14:paraId="46D80C0F" w14:textId="77777777" w:rsidR="00D048A1" w:rsidRDefault="00A27A4B">
      <w:pPr>
        <w:contextualSpacing/>
        <w:rPr>
          <w:rFonts w:asciiTheme="minorHAnsi" w:hAnsiTheme="minorHAnsi" w:cstheme="minorHAnsi"/>
          <w:lang w:eastAsia="zh-CN"/>
        </w:rPr>
      </w:pPr>
      <w:r>
        <w:rPr>
          <w:rFonts w:asciiTheme="minorHAnsi" w:hAnsiTheme="minorHAnsi" w:cstheme="minorHAnsi"/>
          <w:b/>
          <w:bCs/>
          <w:lang w:eastAsia="zh-CN"/>
        </w:rPr>
        <w:lastRenderedPageBreak/>
        <w:t>Moderator Proposal 6:</w:t>
      </w:r>
      <w:r>
        <w:rPr>
          <w:rFonts w:asciiTheme="minorHAnsi" w:hAnsiTheme="minorHAnsi" w:cstheme="minorHAnsi"/>
          <w:lang w:eastAsia="zh-CN"/>
        </w:rPr>
        <w:t xml:space="preserve"> Rel-18 can support collection of SHR during successful inter-RAT HO (LTE </w:t>
      </w:r>
      <w:r>
        <w:rPr>
          <w:rFonts w:asciiTheme="minorHAnsi" w:hAnsiTheme="minorHAnsi" w:cstheme="minorHAnsi"/>
          <w:lang w:eastAsia="zh-CN"/>
        </w:rPr>
        <w:sym w:font="Wingdings" w:char="F0E0"/>
      </w:r>
      <w:r>
        <w:rPr>
          <w:rFonts w:asciiTheme="minorHAnsi" w:hAnsiTheme="minorHAnsi" w:cstheme="minorHAnsi"/>
          <w:lang w:eastAsia="zh-CN"/>
        </w:rPr>
        <w:t xml:space="preserve"> NR) for T304 trigger without any LTE impacts, if the following principles are used:</w:t>
      </w:r>
    </w:p>
    <w:p w14:paraId="46D80C10" w14:textId="77777777" w:rsidR="00D048A1" w:rsidRDefault="00A27A4B">
      <w:pPr>
        <w:pStyle w:val="ListParagraph"/>
        <w:numPr>
          <w:ilvl w:val="0"/>
          <w:numId w:val="12"/>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Target gNB can send SHR configuration (T304 trigger) to UE via NR container (</w:t>
      </w:r>
      <w:proofErr w:type="spellStart"/>
      <w:r>
        <w:rPr>
          <w:rFonts w:asciiTheme="minorHAnsi" w:hAnsiTheme="minorHAnsi" w:cstheme="minorHAnsi"/>
          <w:i/>
          <w:iCs/>
          <w:sz w:val="22"/>
          <w:szCs w:val="22"/>
          <w:lang w:eastAsia="zh-CN"/>
        </w:rPr>
        <w:t>targetRAT-MessageContainer</w:t>
      </w:r>
      <w:proofErr w:type="spellEnd"/>
      <w:r>
        <w:rPr>
          <w:rFonts w:asciiTheme="minorHAnsi" w:hAnsiTheme="minorHAnsi" w:cstheme="minorHAnsi"/>
          <w:sz w:val="22"/>
          <w:szCs w:val="22"/>
          <w:lang w:eastAsia="zh-CN"/>
        </w:rPr>
        <w:t xml:space="preserve">) in </w:t>
      </w:r>
      <w:proofErr w:type="spellStart"/>
      <w:r>
        <w:rPr>
          <w:rFonts w:asciiTheme="minorHAnsi" w:hAnsiTheme="minorHAnsi" w:cstheme="minorHAnsi"/>
          <w:sz w:val="22"/>
          <w:szCs w:val="22"/>
          <w:lang w:eastAsia="zh-CN"/>
        </w:rPr>
        <w:t>MobilityFromEUTRACommand</w:t>
      </w:r>
      <w:proofErr w:type="spellEnd"/>
      <w:r>
        <w:rPr>
          <w:rFonts w:asciiTheme="minorHAnsi" w:hAnsiTheme="minorHAnsi" w:cstheme="minorHAnsi"/>
          <w:sz w:val="22"/>
          <w:szCs w:val="22"/>
          <w:lang w:eastAsia="zh-CN"/>
        </w:rPr>
        <w:t xml:space="preserve"> </w:t>
      </w:r>
    </w:p>
    <w:p w14:paraId="46D80C11" w14:textId="77777777" w:rsidR="00D048A1" w:rsidRDefault="00A27A4B">
      <w:pPr>
        <w:pStyle w:val="ListParagraph"/>
        <w:numPr>
          <w:ilvl w:val="0"/>
          <w:numId w:val="12"/>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UE stores this SHR configuration in NR format</w:t>
      </w:r>
    </w:p>
    <w:p w14:paraId="46D80C12" w14:textId="77777777" w:rsidR="00D048A1" w:rsidRDefault="00A27A4B">
      <w:pPr>
        <w:pStyle w:val="ListParagraph"/>
        <w:numPr>
          <w:ilvl w:val="0"/>
          <w:numId w:val="12"/>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If T304 trigger is met, UE records SHR in NR format </w:t>
      </w:r>
    </w:p>
    <w:p w14:paraId="46D80C13" w14:textId="77777777" w:rsidR="00D048A1" w:rsidRDefault="00A27A4B">
      <w:pPr>
        <w:pStyle w:val="ListParagraph"/>
        <w:numPr>
          <w:ilvl w:val="0"/>
          <w:numId w:val="12"/>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UE reports this SHR to only an NG-RAN node (either the target gNB or another gNB)</w:t>
      </w:r>
    </w:p>
    <w:p w14:paraId="46D80C14" w14:textId="77777777" w:rsidR="00D048A1" w:rsidRDefault="00A27A4B">
      <w:pPr>
        <w:pStyle w:val="ListParagraph"/>
        <w:numPr>
          <w:ilvl w:val="0"/>
          <w:numId w:val="12"/>
        </w:numPr>
        <w:ind w:firstLineChars="0"/>
        <w:contextualSpacing/>
        <w:rPr>
          <w:rFonts w:asciiTheme="minorHAnsi" w:hAnsiTheme="minorHAnsi" w:cstheme="minorHAnsi"/>
          <w:lang w:eastAsia="zh-CN"/>
        </w:rPr>
      </w:pPr>
      <w:r>
        <w:rPr>
          <w:rFonts w:asciiTheme="minorHAnsi" w:hAnsiTheme="minorHAnsi" w:cstheme="minorHAnsi"/>
          <w:sz w:val="22"/>
          <w:szCs w:val="22"/>
          <w:lang w:eastAsia="zh-CN"/>
        </w:rPr>
        <w:t>NG-RAN node retrieving this SHR can forward this SHR to the target gNB for SHR optimizations</w:t>
      </w:r>
    </w:p>
    <w:p w14:paraId="46D80C15"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Q6a: Is Moderator Proposal 6 agreeable?</w:t>
      </w:r>
    </w:p>
    <w:p w14:paraId="46D80C16"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Q6b: If yes to Q6a, can we convert the WA “The content of inter-RAT SHR from LTE to NR includes at least Source LTE cell, Target NR cell” into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C1A" w14:textId="77777777">
        <w:tc>
          <w:tcPr>
            <w:tcW w:w="1271" w:type="dxa"/>
            <w:shd w:val="clear" w:color="auto" w:fill="auto"/>
          </w:tcPr>
          <w:p w14:paraId="46D80C17"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C18"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Yes/No to Q6a and Q6b</w:t>
            </w:r>
          </w:p>
        </w:tc>
        <w:tc>
          <w:tcPr>
            <w:tcW w:w="6297" w:type="dxa"/>
            <w:shd w:val="clear" w:color="auto" w:fill="auto"/>
          </w:tcPr>
          <w:p w14:paraId="46D80C19"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C1E" w14:textId="77777777">
        <w:tc>
          <w:tcPr>
            <w:tcW w:w="1271" w:type="dxa"/>
            <w:shd w:val="clear" w:color="auto" w:fill="auto"/>
          </w:tcPr>
          <w:p w14:paraId="46D80C1B"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C1C"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46D80C1D" w14:textId="77777777" w:rsidR="00D048A1" w:rsidRDefault="00D048A1">
            <w:pPr>
              <w:rPr>
                <w:rFonts w:asciiTheme="minorHAnsi" w:eastAsia="CG Times (WN)" w:hAnsiTheme="minorHAnsi" w:cstheme="minorHAnsi"/>
                <w:lang w:eastAsia="zh-CN"/>
              </w:rPr>
            </w:pPr>
          </w:p>
        </w:tc>
      </w:tr>
      <w:tr w:rsidR="00D048A1" w14:paraId="46D80C22" w14:textId="77777777">
        <w:tc>
          <w:tcPr>
            <w:tcW w:w="1271" w:type="dxa"/>
            <w:shd w:val="clear" w:color="auto" w:fill="auto"/>
          </w:tcPr>
          <w:p w14:paraId="46D80C1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C2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C21" w14:textId="77777777" w:rsidR="00D048A1" w:rsidRDefault="00D048A1">
            <w:pPr>
              <w:rPr>
                <w:rFonts w:asciiTheme="minorHAnsi" w:eastAsia="SimSun" w:hAnsiTheme="minorHAnsi" w:cstheme="minorHAnsi"/>
                <w:lang w:eastAsia="zh-CN"/>
              </w:rPr>
            </w:pPr>
          </w:p>
        </w:tc>
      </w:tr>
      <w:tr w:rsidR="00D048A1" w14:paraId="46D80C26" w14:textId="77777777">
        <w:tc>
          <w:tcPr>
            <w:tcW w:w="1271" w:type="dxa"/>
            <w:shd w:val="clear" w:color="auto" w:fill="auto"/>
          </w:tcPr>
          <w:p w14:paraId="46D80C2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C2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C25" w14:textId="77777777" w:rsidR="00D048A1" w:rsidRDefault="00D048A1">
            <w:pPr>
              <w:rPr>
                <w:rFonts w:asciiTheme="minorHAnsi" w:eastAsia="SimSun" w:hAnsiTheme="minorHAnsi" w:cstheme="minorHAnsi"/>
                <w:lang w:eastAsia="zh-CN"/>
              </w:rPr>
            </w:pPr>
          </w:p>
        </w:tc>
      </w:tr>
      <w:tr w:rsidR="00D048A1" w14:paraId="46D80C2A" w14:textId="77777777">
        <w:tc>
          <w:tcPr>
            <w:tcW w:w="1271" w:type="dxa"/>
            <w:shd w:val="clear" w:color="auto" w:fill="auto"/>
          </w:tcPr>
          <w:p w14:paraId="46D80C2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46D80C2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C29" w14:textId="77777777" w:rsidR="00D048A1" w:rsidRDefault="00D048A1">
            <w:pPr>
              <w:rPr>
                <w:rFonts w:asciiTheme="minorHAnsi" w:eastAsia="SimSun" w:hAnsiTheme="minorHAnsi" w:cstheme="minorHAnsi"/>
                <w:lang w:eastAsia="zh-CN"/>
              </w:rPr>
            </w:pPr>
          </w:p>
        </w:tc>
      </w:tr>
      <w:tr w:rsidR="00D048A1" w14:paraId="46D80C2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2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C2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 but …</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2D" w14:textId="77777777" w:rsidR="00D048A1" w:rsidRDefault="00A27A4B">
            <w:pPr>
              <w:rPr>
                <w:rFonts w:asciiTheme="minorHAnsi" w:eastAsia="SimSun" w:hAnsiTheme="minorHAnsi" w:cstheme="minorHAnsi"/>
                <w:lang w:eastAsia="zh-CN"/>
              </w:rPr>
            </w:pPr>
            <w:commentRangeStart w:id="13"/>
            <w:r>
              <w:rPr>
                <w:rFonts w:asciiTheme="minorHAnsi" w:eastAsia="SimSun" w:hAnsiTheme="minorHAnsi" w:cstheme="minorHAnsi" w:hint="eastAsia"/>
                <w:lang w:eastAsia="zh-CN"/>
              </w:rPr>
              <w:t>W</w:t>
            </w:r>
            <w:r>
              <w:rPr>
                <w:rFonts w:asciiTheme="minorHAnsi" w:eastAsia="SimSun" w:hAnsiTheme="minorHAnsi" w:cstheme="minorHAnsi"/>
                <w:lang w:eastAsia="zh-CN"/>
              </w:rPr>
              <w:t>e prefer to change the wording “NG-RAN node” in bullet 4 and 5 as “NR node”. As we all know, for the cross-RAT reporting, NR format RLF report can only be reported to NR node.</w:t>
            </w:r>
            <w:commentRangeEnd w:id="13"/>
            <w:r w:rsidR="00AA4590">
              <w:rPr>
                <w:rStyle w:val="CommentReference"/>
              </w:rPr>
              <w:commentReference w:id="13"/>
            </w:r>
          </w:p>
        </w:tc>
      </w:tr>
      <w:tr w:rsidR="00D048A1" w14:paraId="46D80C3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2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46D80C3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31" w14:textId="77777777" w:rsidR="00D048A1" w:rsidRDefault="00D048A1">
            <w:pPr>
              <w:rPr>
                <w:rFonts w:asciiTheme="minorHAnsi" w:eastAsia="SimSun" w:hAnsiTheme="minorHAnsi" w:cstheme="minorHAnsi"/>
                <w:lang w:eastAsia="zh-CN"/>
              </w:rPr>
            </w:pPr>
          </w:p>
        </w:tc>
      </w:tr>
      <w:tr w:rsidR="00D048A1" w14:paraId="46D80C3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3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C3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35" w14:textId="77777777" w:rsidR="00D048A1" w:rsidRDefault="00D048A1">
            <w:pPr>
              <w:rPr>
                <w:rFonts w:asciiTheme="minorHAnsi" w:eastAsia="SimSun" w:hAnsiTheme="minorHAnsi" w:cstheme="minorHAnsi"/>
                <w:lang w:eastAsia="zh-CN"/>
              </w:rPr>
            </w:pPr>
          </w:p>
        </w:tc>
      </w:tr>
      <w:tr w:rsidR="00D048A1" w14:paraId="46D80C3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3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6D80C3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39" w14:textId="77777777" w:rsidR="00D048A1" w:rsidRDefault="00A27A4B">
            <w:pPr>
              <w:rPr>
                <w:rFonts w:asciiTheme="minorHAnsi" w:eastAsia="SimSun" w:hAnsiTheme="minorHAnsi" w:cstheme="minorHAnsi"/>
                <w:lang w:eastAsia="zh-CN"/>
              </w:rPr>
            </w:pPr>
            <w:commentRangeStart w:id="14"/>
            <w:r>
              <w:rPr>
                <w:rFonts w:asciiTheme="minorHAnsi" w:eastAsia="SimSun" w:hAnsiTheme="minorHAnsi" w:cstheme="minorHAnsi"/>
                <w:lang w:eastAsia="zh-CN"/>
              </w:rPr>
              <w:t>Q6a: Most of these bullets (</w:t>
            </w:r>
            <w:proofErr w:type="gramStart"/>
            <w:r>
              <w:rPr>
                <w:rFonts w:asciiTheme="minorHAnsi" w:eastAsia="SimSun" w:hAnsiTheme="minorHAnsi" w:cstheme="minorHAnsi"/>
                <w:lang w:eastAsia="zh-CN"/>
              </w:rPr>
              <w:t>i.e.</w:t>
            </w:r>
            <w:proofErr w:type="gramEnd"/>
            <w:r>
              <w:rPr>
                <w:rFonts w:asciiTheme="minorHAnsi" w:eastAsia="SimSun" w:hAnsiTheme="minorHAnsi" w:cstheme="minorHAnsi"/>
                <w:lang w:eastAsia="zh-CN"/>
              </w:rPr>
              <w:t xml:space="preserve"> 1 to 4) are RAN2 discussion</w:t>
            </w:r>
          </w:p>
          <w:p w14:paraId="46D80C3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Q6b: Need RAN2 progress first</w:t>
            </w:r>
            <w:commentRangeEnd w:id="14"/>
            <w:r w:rsidR="004005DC">
              <w:rPr>
                <w:rStyle w:val="CommentReference"/>
              </w:rPr>
              <w:commentReference w:id="14"/>
            </w:r>
          </w:p>
        </w:tc>
      </w:tr>
      <w:tr w:rsidR="00D048A1" w14:paraId="46D80C3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3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46D80C3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3E" w14:textId="77777777" w:rsidR="00D048A1" w:rsidRDefault="00D048A1">
            <w:pPr>
              <w:rPr>
                <w:rFonts w:asciiTheme="minorHAnsi" w:eastAsia="SimSun" w:hAnsiTheme="minorHAnsi" w:cstheme="minorHAnsi"/>
                <w:lang w:eastAsia="zh-CN"/>
              </w:rPr>
            </w:pPr>
          </w:p>
        </w:tc>
      </w:tr>
      <w:tr w:rsidR="00D048A1" w14:paraId="46D80C4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4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C4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42" w14:textId="77777777" w:rsidR="00D048A1" w:rsidRDefault="00D048A1">
            <w:pPr>
              <w:rPr>
                <w:rFonts w:asciiTheme="minorHAnsi" w:eastAsia="SimSun" w:hAnsiTheme="minorHAnsi" w:cstheme="minorHAnsi"/>
                <w:lang w:eastAsia="zh-CN"/>
              </w:rPr>
            </w:pPr>
          </w:p>
        </w:tc>
      </w:tr>
      <w:tr w:rsidR="00A27A4B" w:rsidRPr="00E74C9F" w14:paraId="46D80C48" w14:textId="77777777" w:rsidTr="00A27A4B">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44" w14:textId="77777777" w:rsidR="00A27A4B" w:rsidRDefault="00A27A4B" w:rsidP="00A27A4B">
            <w:pPr>
              <w:rPr>
                <w:rFonts w:asciiTheme="minorHAnsi" w:eastAsia="SimSun" w:hAnsiTheme="minorHAnsi" w:cstheme="minorHAnsi"/>
                <w:lang w:eastAsia="zh-CN"/>
              </w:rPr>
            </w:pPr>
            <w:r w:rsidRPr="00A27A4B">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C45" w14:textId="77777777" w:rsidR="00A27A4B" w:rsidRDefault="00A27A4B" w:rsidP="00A27A4B">
            <w:pPr>
              <w:rPr>
                <w:rFonts w:asciiTheme="minorHAnsi" w:eastAsia="SimSun" w:hAnsiTheme="minorHAnsi" w:cstheme="minorHAnsi"/>
                <w:lang w:eastAsia="zh-CN"/>
              </w:rPr>
            </w:pPr>
            <w:r w:rsidRPr="00A27A4B">
              <w:rPr>
                <w:rFonts w:asciiTheme="minorHAnsi" w:eastAsia="SimSun" w:hAnsiTheme="minorHAnsi" w:cstheme="minorHAnsi" w:hint="eastAsia"/>
                <w:lang w:eastAsia="zh-CN"/>
              </w:rPr>
              <w:t>Yes, but</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46" w14:textId="1C8AEE10" w:rsidR="00A27A4B" w:rsidRPr="00A27A4B" w:rsidRDefault="00A27A4B" w:rsidP="00A27A4B">
            <w:pPr>
              <w:rPr>
                <w:rFonts w:asciiTheme="minorHAnsi" w:eastAsia="SimSun" w:hAnsiTheme="minorHAnsi" w:cstheme="minorHAnsi"/>
                <w:lang w:eastAsia="zh-CN"/>
              </w:rPr>
            </w:pPr>
            <w:r w:rsidRPr="00A27A4B">
              <w:rPr>
                <w:rFonts w:asciiTheme="minorHAnsi" w:eastAsia="SimSun" w:hAnsiTheme="minorHAnsi" w:cstheme="minorHAnsi"/>
                <w:lang w:eastAsia="zh-CN"/>
              </w:rPr>
              <w:t>W</w:t>
            </w:r>
            <w:r w:rsidRPr="00A27A4B">
              <w:rPr>
                <w:rFonts w:asciiTheme="minorHAnsi" w:eastAsia="SimSun" w:hAnsiTheme="minorHAnsi" w:cstheme="minorHAnsi" w:hint="eastAsia"/>
                <w:lang w:eastAsia="zh-CN"/>
              </w:rPr>
              <w:t xml:space="preserve">e also think </w:t>
            </w:r>
            <w:r w:rsidRPr="00A27A4B">
              <w:rPr>
                <w:rFonts w:asciiTheme="minorHAnsi" w:eastAsia="SimSun" w:hAnsiTheme="minorHAnsi" w:cstheme="minorHAnsi"/>
                <w:lang w:eastAsia="zh-CN"/>
              </w:rPr>
              <w:t xml:space="preserve">Rel-18 can support collection of SHR during successful inter-RAT HO (LTE </w:t>
            </w:r>
            <w:r w:rsidRPr="00A27A4B">
              <w:rPr>
                <w:rFonts w:asciiTheme="minorHAnsi" w:eastAsia="SimSun" w:hAnsiTheme="minorHAnsi" w:cstheme="minorHAnsi" w:hint="eastAsia"/>
                <w:lang w:eastAsia="zh-CN"/>
              </w:rPr>
              <w:t>-&gt;</w:t>
            </w:r>
            <w:r w:rsidRPr="00A27A4B">
              <w:rPr>
                <w:rFonts w:asciiTheme="minorHAnsi" w:eastAsia="SimSun" w:hAnsiTheme="minorHAnsi" w:cstheme="minorHAnsi"/>
                <w:lang w:eastAsia="zh-CN"/>
              </w:rPr>
              <w:t>NR) for T304 trigger without any LTE impacts</w:t>
            </w:r>
            <w:r>
              <w:rPr>
                <w:rFonts w:asciiTheme="minorHAnsi" w:eastAsia="SimSun" w:hAnsiTheme="minorHAnsi" w:cstheme="minorHAnsi" w:hint="eastAsia"/>
                <w:lang w:eastAsia="zh-CN"/>
              </w:rPr>
              <w:t>. B</w:t>
            </w:r>
            <w:r w:rsidRPr="00A27A4B">
              <w:rPr>
                <w:rFonts w:asciiTheme="minorHAnsi" w:eastAsia="SimSun" w:hAnsiTheme="minorHAnsi" w:cstheme="minorHAnsi" w:hint="eastAsia"/>
                <w:lang w:eastAsia="zh-CN"/>
              </w:rPr>
              <w:t xml:space="preserve">ut we </w:t>
            </w:r>
            <w:r w:rsidR="007D1F39" w:rsidRPr="00A27A4B">
              <w:rPr>
                <w:rFonts w:asciiTheme="minorHAnsi" w:eastAsia="SimSun" w:hAnsiTheme="minorHAnsi" w:cstheme="minorHAnsi"/>
                <w:lang w:eastAsia="zh-CN"/>
              </w:rPr>
              <w:t>do not</w:t>
            </w:r>
            <w:r w:rsidRPr="00A27A4B">
              <w:rPr>
                <w:rFonts w:asciiTheme="minorHAnsi" w:eastAsia="SimSun" w:hAnsiTheme="minorHAnsi" w:cstheme="minorHAnsi" w:hint="eastAsia"/>
                <w:lang w:eastAsia="zh-CN"/>
              </w:rPr>
              <w:t xml:space="preserve"> think target NR node can optimize RACH resource based on SHR because T304 may be caused by source handover configuration, for example, </w:t>
            </w:r>
            <w:commentRangeStart w:id="15"/>
            <w:r w:rsidRPr="00A27A4B">
              <w:rPr>
                <w:rFonts w:asciiTheme="minorHAnsi" w:eastAsia="SimSun" w:hAnsiTheme="minorHAnsi" w:cstheme="minorHAnsi" w:hint="eastAsia"/>
                <w:lang w:eastAsia="zh-CN"/>
              </w:rPr>
              <w:t>triggering handover too early</w:t>
            </w:r>
            <w:commentRangeEnd w:id="15"/>
            <w:r w:rsidR="007D1F39">
              <w:rPr>
                <w:rStyle w:val="CommentReference"/>
              </w:rPr>
              <w:commentReference w:id="15"/>
            </w:r>
            <w:r w:rsidRPr="00A27A4B">
              <w:rPr>
                <w:rFonts w:asciiTheme="minorHAnsi" w:eastAsia="SimSun" w:hAnsiTheme="minorHAnsi" w:cstheme="minorHAnsi" w:hint="eastAsia"/>
                <w:lang w:eastAsia="zh-CN"/>
              </w:rPr>
              <w:t xml:space="preserve">, </w:t>
            </w:r>
            <w:proofErr w:type="gramStart"/>
            <w:r w:rsidRPr="00A27A4B">
              <w:rPr>
                <w:rFonts w:asciiTheme="minorHAnsi" w:eastAsia="SimSun" w:hAnsiTheme="minorHAnsi" w:cstheme="minorHAnsi" w:hint="eastAsia"/>
                <w:lang w:eastAsia="zh-CN"/>
              </w:rPr>
              <w:t>i.e.</w:t>
            </w:r>
            <w:proofErr w:type="gramEnd"/>
            <w:r w:rsidRPr="00A27A4B">
              <w:rPr>
                <w:rFonts w:asciiTheme="minorHAnsi" w:eastAsia="SimSun" w:hAnsiTheme="minorHAnsi" w:cstheme="minorHAnsi" w:hint="eastAsia"/>
                <w:lang w:eastAsia="zh-CN"/>
              </w:rPr>
              <w:t xml:space="preserve"> UE is not in the </w:t>
            </w:r>
            <w:r w:rsidR="007D1F39">
              <w:rPr>
                <w:rFonts w:asciiTheme="minorHAnsi" w:eastAsia="SimSun" w:hAnsiTheme="minorHAnsi" w:cstheme="minorHAnsi"/>
                <w:lang w:eastAsia="zh-CN"/>
              </w:rPr>
              <w:t>coverage</w:t>
            </w:r>
            <w:r w:rsidRPr="00A27A4B">
              <w:rPr>
                <w:rFonts w:asciiTheme="minorHAnsi" w:eastAsia="SimSun" w:hAnsiTheme="minorHAnsi" w:cstheme="minorHAnsi" w:hint="eastAsia"/>
                <w:lang w:eastAsia="zh-CN"/>
              </w:rPr>
              <w:t xml:space="preserve"> of target cell when handover execution. </w:t>
            </w:r>
            <w:r w:rsidRPr="00A27A4B">
              <w:rPr>
                <w:rFonts w:asciiTheme="minorHAnsi" w:eastAsia="SimSun" w:hAnsiTheme="minorHAnsi" w:cstheme="minorHAnsi"/>
                <w:lang w:eastAsia="zh-CN"/>
              </w:rPr>
              <w:t>So</w:t>
            </w:r>
            <w:r w:rsidRPr="00A27A4B">
              <w:rPr>
                <w:rFonts w:asciiTheme="minorHAnsi" w:eastAsia="SimSun" w:hAnsiTheme="minorHAnsi" w:cstheme="minorHAnsi" w:hint="eastAsia"/>
                <w:lang w:eastAsia="zh-CN"/>
              </w:rPr>
              <w:t>, we think target cannot detect this failure type and do know whether to optimize RACH resource.</w:t>
            </w:r>
          </w:p>
          <w:p w14:paraId="46D80C47" w14:textId="77777777" w:rsidR="00A27A4B" w:rsidRPr="00E74C9F" w:rsidRDefault="00A27A4B" w:rsidP="00A27A4B">
            <w:pPr>
              <w:rPr>
                <w:rFonts w:asciiTheme="minorHAnsi" w:eastAsia="SimSun" w:hAnsiTheme="minorHAnsi" w:cstheme="minorHAnsi"/>
                <w:lang w:eastAsia="zh-CN"/>
              </w:rPr>
            </w:pPr>
            <w:r w:rsidRPr="00A27A4B">
              <w:rPr>
                <w:rFonts w:asciiTheme="minorHAnsi" w:eastAsia="SimSun" w:hAnsiTheme="minorHAnsi" w:cstheme="minorHAnsi"/>
                <w:lang w:eastAsia="zh-CN"/>
              </w:rPr>
              <w:t>S</w:t>
            </w:r>
            <w:r w:rsidRPr="00A27A4B">
              <w:rPr>
                <w:rFonts w:asciiTheme="minorHAnsi" w:eastAsia="SimSun" w:hAnsiTheme="minorHAnsi" w:cstheme="minorHAnsi" w:hint="eastAsia"/>
                <w:lang w:eastAsia="zh-CN"/>
              </w:rPr>
              <w:t>o, we think first to confirm the objective of SHR</w:t>
            </w:r>
            <w:r>
              <w:rPr>
                <w:rFonts w:asciiTheme="minorHAnsi" w:eastAsia="SimSun" w:hAnsiTheme="minorHAnsi" w:cstheme="minorHAnsi" w:hint="eastAsia"/>
                <w:lang w:eastAsia="zh-CN"/>
              </w:rPr>
              <w:t xml:space="preserve"> for 304</w:t>
            </w:r>
            <w:r w:rsidRPr="00A27A4B">
              <w:rPr>
                <w:rFonts w:asciiTheme="minorHAnsi" w:eastAsia="SimSun" w:hAnsiTheme="minorHAnsi" w:cstheme="minorHAnsi" w:hint="eastAsia"/>
                <w:lang w:eastAsia="zh-CN"/>
              </w:rPr>
              <w:t>.</w:t>
            </w:r>
          </w:p>
        </w:tc>
      </w:tr>
    </w:tbl>
    <w:p w14:paraId="46D80C49" w14:textId="77777777" w:rsidR="00D048A1" w:rsidRDefault="00A27A4B">
      <w:pPr>
        <w:rPr>
          <w:rFonts w:asciiTheme="minorHAnsi" w:hAnsiTheme="minorHAnsi" w:cstheme="minorHAnsi"/>
          <w:szCs w:val="22"/>
          <w:lang w:eastAsia="zh-CN"/>
        </w:rPr>
      </w:pPr>
      <w:r>
        <w:rPr>
          <w:rFonts w:asciiTheme="minorHAnsi" w:hAnsiTheme="minorHAnsi" w:cstheme="minorHAnsi"/>
          <w:lang w:eastAsia="zh-CN"/>
        </w:rPr>
        <w:t xml:space="preserve">If the above in Q6a/Q6b is agreed, whether to further enhance inter-RAT SHR (LTE </w:t>
      </w:r>
      <w:r>
        <w:rPr>
          <w:rFonts w:asciiTheme="minorHAnsi" w:hAnsiTheme="minorHAnsi" w:cstheme="minorHAnsi"/>
          <w:lang w:eastAsia="zh-CN"/>
        </w:rPr>
        <w:sym w:font="Wingdings" w:char="F0E0"/>
      </w:r>
      <w:r>
        <w:rPr>
          <w:rFonts w:asciiTheme="minorHAnsi" w:hAnsiTheme="minorHAnsi" w:cstheme="minorHAnsi"/>
          <w:lang w:eastAsia="zh-CN"/>
        </w:rPr>
        <w:t xml:space="preserve"> NR) with additional </w:t>
      </w:r>
      <w:r>
        <w:rPr>
          <w:rFonts w:asciiTheme="minorHAnsi" w:hAnsiTheme="minorHAnsi" w:cstheme="minorHAnsi"/>
          <w:szCs w:val="22"/>
          <w:lang w:eastAsia="zh-CN"/>
        </w:rPr>
        <w:t>information can be discussed later e.g., in Phase-2.</w:t>
      </w:r>
    </w:p>
    <w:p w14:paraId="4F625AD2" w14:textId="424373AE" w:rsidR="00AA4590" w:rsidRPr="00411A9F" w:rsidRDefault="00AA4590">
      <w:pPr>
        <w:rPr>
          <w:rFonts w:asciiTheme="minorHAnsi" w:hAnsiTheme="minorHAnsi" w:cstheme="minorHAnsi"/>
          <w:b/>
          <w:bCs/>
          <w:color w:val="4472C4" w:themeColor="accent1"/>
          <w:szCs w:val="22"/>
          <w:u w:val="single"/>
          <w:lang w:eastAsia="zh-CN"/>
        </w:rPr>
      </w:pPr>
      <w:r w:rsidRPr="00411A9F">
        <w:rPr>
          <w:rFonts w:asciiTheme="minorHAnsi" w:hAnsiTheme="minorHAnsi" w:cstheme="minorHAnsi"/>
          <w:b/>
          <w:bCs/>
          <w:color w:val="4472C4" w:themeColor="accent1"/>
          <w:szCs w:val="22"/>
          <w:u w:val="single"/>
          <w:lang w:eastAsia="zh-CN"/>
        </w:rPr>
        <w:t>Summary:</w:t>
      </w:r>
    </w:p>
    <w:p w14:paraId="5EE9CC25" w14:textId="7BFAA688" w:rsidR="00AA4590" w:rsidRPr="00411A9F" w:rsidRDefault="007D1F39">
      <w:pPr>
        <w:rPr>
          <w:rFonts w:asciiTheme="minorHAnsi" w:hAnsiTheme="minorHAnsi" w:cstheme="minorHAnsi"/>
          <w:color w:val="4472C4" w:themeColor="accent1"/>
          <w:szCs w:val="22"/>
          <w:lang w:eastAsia="zh-CN"/>
        </w:rPr>
      </w:pPr>
      <w:r w:rsidRPr="00411A9F">
        <w:rPr>
          <w:rFonts w:asciiTheme="minorHAnsi" w:hAnsiTheme="minorHAnsi" w:cstheme="minorHAnsi"/>
          <w:color w:val="4472C4" w:themeColor="accent1"/>
          <w:szCs w:val="22"/>
          <w:lang w:eastAsia="zh-CN"/>
        </w:rPr>
        <w:t>Yes (10/11), No (1/11)</w:t>
      </w:r>
    </w:p>
    <w:p w14:paraId="59D3B41A" w14:textId="5AF1B9D9" w:rsidR="00411A9F" w:rsidRPr="00411A9F" w:rsidRDefault="00411A9F">
      <w:pPr>
        <w:rPr>
          <w:rFonts w:asciiTheme="minorHAnsi" w:hAnsiTheme="minorHAnsi" w:cstheme="minorHAnsi"/>
          <w:color w:val="4472C4" w:themeColor="accent1"/>
          <w:szCs w:val="22"/>
          <w:lang w:eastAsia="zh-CN"/>
        </w:rPr>
      </w:pPr>
      <w:r w:rsidRPr="00411A9F">
        <w:rPr>
          <w:rFonts w:asciiTheme="minorHAnsi" w:hAnsiTheme="minorHAnsi" w:cstheme="minorHAnsi"/>
          <w:color w:val="4472C4" w:themeColor="accent1"/>
          <w:szCs w:val="22"/>
          <w:lang w:eastAsia="zh-CN"/>
        </w:rPr>
        <w:lastRenderedPageBreak/>
        <w:t>RAN2 is not discussing SHR for inter-RAT HO (LTE</w:t>
      </w:r>
      <w:r w:rsidRPr="00411A9F">
        <w:rPr>
          <w:rFonts w:asciiTheme="minorHAnsi" w:hAnsiTheme="minorHAnsi" w:cstheme="minorHAnsi"/>
          <w:color w:val="4472C4" w:themeColor="accent1"/>
          <w:szCs w:val="22"/>
          <w:lang w:eastAsia="zh-CN"/>
        </w:rPr>
        <w:sym w:font="Wingdings" w:char="F0E0"/>
      </w:r>
      <w:r w:rsidRPr="00411A9F">
        <w:rPr>
          <w:rFonts w:asciiTheme="minorHAnsi" w:hAnsiTheme="minorHAnsi" w:cstheme="minorHAnsi"/>
          <w:color w:val="4472C4" w:themeColor="accent1"/>
          <w:szCs w:val="22"/>
          <w:lang w:eastAsia="zh-CN"/>
        </w:rPr>
        <w:t xml:space="preserve"> NR). RAN3 being the leading WG </w:t>
      </w:r>
      <w:proofErr w:type="gramStart"/>
      <w:r w:rsidRPr="00411A9F">
        <w:rPr>
          <w:rFonts w:asciiTheme="minorHAnsi" w:hAnsiTheme="minorHAnsi" w:cstheme="minorHAnsi"/>
          <w:color w:val="4472C4" w:themeColor="accent1"/>
          <w:szCs w:val="22"/>
          <w:lang w:eastAsia="zh-CN"/>
        </w:rPr>
        <w:t>has to</w:t>
      </w:r>
      <w:proofErr w:type="gramEnd"/>
      <w:r w:rsidRPr="00411A9F">
        <w:rPr>
          <w:rFonts w:asciiTheme="minorHAnsi" w:hAnsiTheme="minorHAnsi" w:cstheme="minorHAnsi"/>
          <w:color w:val="4472C4" w:themeColor="accent1"/>
          <w:szCs w:val="22"/>
          <w:lang w:eastAsia="zh-CN"/>
        </w:rPr>
        <w:t xml:space="preserve"> make progress and LS RAN2 for the support. So </w:t>
      </w:r>
      <w:proofErr w:type="gramStart"/>
      <w:r w:rsidRPr="00411A9F">
        <w:rPr>
          <w:rFonts w:asciiTheme="minorHAnsi" w:hAnsiTheme="minorHAnsi" w:cstheme="minorHAnsi"/>
          <w:color w:val="4472C4" w:themeColor="accent1"/>
          <w:szCs w:val="22"/>
          <w:lang w:eastAsia="zh-CN"/>
        </w:rPr>
        <w:t>far</w:t>
      </w:r>
      <w:proofErr w:type="gramEnd"/>
      <w:r w:rsidRPr="00411A9F">
        <w:rPr>
          <w:rFonts w:asciiTheme="minorHAnsi" w:hAnsiTheme="minorHAnsi" w:cstheme="minorHAnsi"/>
          <w:color w:val="4472C4" w:themeColor="accent1"/>
          <w:szCs w:val="22"/>
          <w:lang w:eastAsia="zh-CN"/>
        </w:rPr>
        <w:t xml:space="preserve"> we have only agreed things like “RAN3 sees benefits to support…”, “…if there is no LTE impacts”</w:t>
      </w:r>
    </w:p>
    <w:p w14:paraId="7A5AF936" w14:textId="34DA8124" w:rsidR="007D1F39" w:rsidRPr="00411A9F" w:rsidRDefault="007D1F39" w:rsidP="00A77636">
      <w:pPr>
        <w:contextualSpacing/>
        <w:rPr>
          <w:rFonts w:asciiTheme="minorHAnsi" w:hAnsiTheme="minorHAnsi" w:cstheme="minorHAnsi"/>
          <w:b/>
          <w:bCs/>
          <w:color w:val="00B050"/>
          <w:szCs w:val="22"/>
          <w:lang w:eastAsia="zh-CN"/>
        </w:rPr>
      </w:pPr>
      <w:r w:rsidRPr="00411A9F">
        <w:rPr>
          <w:rFonts w:asciiTheme="minorHAnsi" w:hAnsiTheme="minorHAnsi" w:cstheme="minorHAnsi"/>
          <w:b/>
          <w:bCs/>
          <w:color w:val="00B050"/>
          <w:szCs w:val="22"/>
          <w:lang w:eastAsia="zh-CN"/>
        </w:rPr>
        <w:t>Proposal</w:t>
      </w:r>
      <w:r w:rsidR="00411A9F">
        <w:rPr>
          <w:rFonts w:asciiTheme="minorHAnsi" w:hAnsiTheme="minorHAnsi" w:cstheme="minorHAnsi"/>
          <w:b/>
          <w:bCs/>
          <w:color w:val="00B050"/>
          <w:szCs w:val="22"/>
          <w:lang w:eastAsia="zh-CN"/>
        </w:rPr>
        <w:t xml:space="preserve"> </w:t>
      </w:r>
      <w:r w:rsidR="002C09FA">
        <w:rPr>
          <w:rFonts w:asciiTheme="minorHAnsi" w:hAnsiTheme="minorHAnsi" w:cstheme="minorHAnsi"/>
          <w:b/>
          <w:bCs/>
          <w:color w:val="00B050"/>
          <w:szCs w:val="22"/>
          <w:lang w:eastAsia="zh-CN"/>
        </w:rPr>
        <w:t>4</w:t>
      </w:r>
      <w:r w:rsidRPr="00411A9F">
        <w:rPr>
          <w:rFonts w:asciiTheme="minorHAnsi" w:hAnsiTheme="minorHAnsi" w:cstheme="minorHAnsi"/>
          <w:b/>
          <w:bCs/>
          <w:color w:val="00B050"/>
          <w:szCs w:val="22"/>
          <w:lang w:eastAsia="zh-CN"/>
        </w:rPr>
        <w:t>:</w:t>
      </w:r>
      <w:r w:rsidR="00960822" w:rsidRPr="00411A9F">
        <w:rPr>
          <w:rFonts w:asciiTheme="minorHAnsi" w:hAnsiTheme="minorHAnsi" w:cstheme="minorHAnsi"/>
          <w:b/>
          <w:bCs/>
          <w:color w:val="00B050"/>
          <w:szCs w:val="22"/>
          <w:lang w:eastAsia="zh-CN"/>
        </w:rPr>
        <w:t xml:space="preserve"> RAN3 believes that </w:t>
      </w:r>
      <w:r w:rsidRPr="00411A9F">
        <w:rPr>
          <w:rFonts w:asciiTheme="minorHAnsi" w:hAnsiTheme="minorHAnsi" w:cstheme="minorHAnsi"/>
          <w:b/>
          <w:bCs/>
          <w:color w:val="00B050"/>
          <w:szCs w:val="22"/>
          <w:lang w:eastAsia="zh-CN"/>
        </w:rPr>
        <w:t xml:space="preserve">Rel-18 can support collection of SHR during successful inter-RAT HO (LTE </w:t>
      </w:r>
      <w:r w:rsidR="00A77636" w:rsidRPr="00411A9F">
        <w:rPr>
          <w:rFonts w:asciiTheme="minorHAnsi" w:hAnsiTheme="minorHAnsi" w:cstheme="minorHAnsi"/>
          <w:b/>
          <w:bCs/>
          <w:color w:val="00B050"/>
          <w:szCs w:val="22"/>
          <w:lang w:eastAsia="zh-CN"/>
        </w:rPr>
        <w:sym w:font="Wingdings" w:char="F0E0"/>
      </w:r>
      <w:r w:rsidR="00A77636" w:rsidRPr="00411A9F">
        <w:rPr>
          <w:rFonts w:asciiTheme="minorHAnsi" w:hAnsiTheme="minorHAnsi" w:cstheme="minorHAnsi"/>
          <w:b/>
          <w:bCs/>
          <w:color w:val="00B050"/>
          <w:szCs w:val="22"/>
          <w:lang w:eastAsia="zh-CN"/>
        </w:rPr>
        <w:t xml:space="preserve"> </w:t>
      </w:r>
      <w:r w:rsidRPr="00411A9F">
        <w:rPr>
          <w:rFonts w:asciiTheme="minorHAnsi" w:hAnsiTheme="minorHAnsi" w:cstheme="minorHAnsi"/>
          <w:b/>
          <w:bCs/>
          <w:color w:val="00B050"/>
          <w:szCs w:val="22"/>
          <w:lang w:eastAsia="zh-CN"/>
        </w:rPr>
        <w:t>NR) for T304 trigger without any LTE impacts, if the following principles are used</w:t>
      </w:r>
      <w:r w:rsidR="00A77636" w:rsidRPr="00411A9F">
        <w:rPr>
          <w:rFonts w:asciiTheme="minorHAnsi" w:hAnsiTheme="minorHAnsi" w:cstheme="minorHAnsi"/>
          <w:b/>
          <w:bCs/>
          <w:color w:val="00B050"/>
          <w:szCs w:val="22"/>
          <w:lang w:eastAsia="zh-CN"/>
        </w:rPr>
        <w:t xml:space="preserve"> (RAN2 can confirm the </w:t>
      </w:r>
      <w:r w:rsidR="00411A9F">
        <w:rPr>
          <w:rFonts w:asciiTheme="minorHAnsi" w:hAnsiTheme="minorHAnsi" w:cstheme="minorHAnsi"/>
          <w:b/>
          <w:bCs/>
          <w:color w:val="00B050"/>
          <w:szCs w:val="22"/>
          <w:lang w:eastAsia="zh-CN"/>
        </w:rPr>
        <w:t>first</w:t>
      </w:r>
      <w:r w:rsidR="00A77636" w:rsidRPr="00411A9F">
        <w:rPr>
          <w:rFonts w:asciiTheme="minorHAnsi" w:hAnsiTheme="minorHAnsi" w:cstheme="minorHAnsi"/>
          <w:b/>
          <w:bCs/>
          <w:color w:val="00B050"/>
          <w:szCs w:val="22"/>
          <w:lang w:eastAsia="zh-CN"/>
        </w:rPr>
        <w:t xml:space="preserve"> 4 bullets)</w:t>
      </w:r>
      <w:r w:rsidRPr="00411A9F">
        <w:rPr>
          <w:rFonts w:asciiTheme="minorHAnsi" w:hAnsiTheme="minorHAnsi" w:cstheme="minorHAnsi"/>
          <w:b/>
          <w:bCs/>
          <w:color w:val="00B050"/>
          <w:szCs w:val="22"/>
          <w:lang w:eastAsia="zh-CN"/>
        </w:rPr>
        <w:t>:</w:t>
      </w:r>
    </w:p>
    <w:p w14:paraId="0F1774FF" w14:textId="43B59E98" w:rsidR="007D1F39" w:rsidRPr="00411A9F" w:rsidRDefault="007D1F39" w:rsidP="00A77636">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Target gNB can send SHR configuration (T304 trigger) to UE via NR container (</w:t>
      </w:r>
      <w:proofErr w:type="spellStart"/>
      <w:r w:rsidRPr="00411A9F">
        <w:rPr>
          <w:rFonts w:asciiTheme="minorHAnsi" w:hAnsiTheme="minorHAnsi" w:cstheme="minorHAnsi"/>
          <w:b/>
          <w:bCs/>
          <w:i/>
          <w:iCs/>
          <w:color w:val="00B050"/>
          <w:sz w:val="22"/>
          <w:szCs w:val="24"/>
          <w:lang w:eastAsia="zh-CN"/>
        </w:rPr>
        <w:t>targetRAT-MessageContainer</w:t>
      </w:r>
      <w:proofErr w:type="spellEnd"/>
      <w:r w:rsidRPr="00411A9F">
        <w:rPr>
          <w:rFonts w:asciiTheme="minorHAnsi" w:hAnsiTheme="minorHAnsi" w:cstheme="minorHAnsi"/>
          <w:b/>
          <w:bCs/>
          <w:i/>
          <w:iCs/>
          <w:color w:val="00B050"/>
          <w:sz w:val="22"/>
          <w:szCs w:val="24"/>
          <w:lang w:eastAsia="zh-CN"/>
        </w:rPr>
        <w:t>)</w:t>
      </w:r>
      <w:r w:rsidRPr="00411A9F">
        <w:rPr>
          <w:rFonts w:asciiTheme="minorHAnsi" w:hAnsiTheme="minorHAnsi" w:cstheme="minorHAnsi"/>
          <w:b/>
          <w:bCs/>
          <w:color w:val="00B050"/>
          <w:sz w:val="22"/>
          <w:szCs w:val="24"/>
          <w:lang w:eastAsia="zh-CN"/>
        </w:rPr>
        <w:t xml:space="preserve"> in </w:t>
      </w:r>
      <w:proofErr w:type="spellStart"/>
      <w:r w:rsidRPr="00411A9F">
        <w:rPr>
          <w:rFonts w:asciiTheme="minorHAnsi" w:hAnsiTheme="minorHAnsi" w:cstheme="minorHAnsi"/>
          <w:b/>
          <w:bCs/>
          <w:i/>
          <w:iCs/>
          <w:color w:val="00B050"/>
          <w:sz w:val="22"/>
          <w:szCs w:val="24"/>
          <w:lang w:eastAsia="zh-CN"/>
        </w:rPr>
        <w:t>MobilityFromEUTRACommand</w:t>
      </w:r>
      <w:proofErr w:type="spellEnd"/>
      <w:r w:rsidRPr="00411A9F">
        <w:rPr>
          <w:rFonts w:asciiTheme="minorHAnsi" w:hAnsiTheme="minorHAnsi" w:cstheme="minorHAnsi"/>
          <w:b/>
          <w:bCs/>
          <w:color w:val="00B050"/>
          <w:sz w:val="22"/>
          <w:szCs w:val="24"/>
          <w:lang w:eastAsia="zh-CN"/>
        </w:rPr>
        <w:t xml:space="preserve"> </w:t>
      </w:r>
    </w:p>
    <w:p w14:paraId="11F00F2A" w14:textId="6139E6B9" w:rsidR="007D1F39" w:rsidRPr="00411A9F" w:rsidRDefault="007D1F39" w:rsidP="00A77636">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UE stores this SHR configuration in NR format</w:t>
      </w:r>
    </w:p>
    <w:p w14:paraId="41827E66" w14:textId="32766644" w:rsidR="007D1F39" w:rsidRPr="00411A9F" w:rsidRDefault="007D1F39" w:rsidP="00A77636">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 xml:space="preserve">If T304 trigger is met, UE records SHR in NR format </w:t>
      </w:r>
    </w:p>
    <w:p w14:paraId="719A0E81" w14:textId="77777777" w:rsidR="00A77636" w:rsidRPr="00411A9F" w:rsidRDefault="007D1F39" w:rsidP="00A77636">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UE reports this SHR to only an NG-RAN node (either the target gNB or another gNB)</w:t>
      </w:r>
    </w:p>
    <w:p w14:paraId="4E67673A" w14:textId="2B26265A" w:rsidR="007D1F39" w:rsidRPr="00411A9F" w:rsidRDefault="007D1F39" w:rsidP="00A77636">
      <w:pPr>
        <w:pStyle w:val="ListParagraph"/>
        <w:numPr>
          <w:ilvl w:val="0"/>
          <w:numId w:val="23"/>
        </w:numPr>
        <w:ind w:firstLineChars="0"/>
        <w:contextualSpacing/>
        <w:rPr>
          <w:rFonts w:asciiTheme="minorHAnsi" w:hAnsiTheme="minorHAnsi" w:cstheme="minorHAnsi"/>
          <w:b/>
          <w:bCs/>
          <w:color w:val="00B050"/>
          <w:sz w:val="22"/>
          <w:szCs w:val="24"/>
          <w:lang w:eastAsia="zh-CN"/>
        </w:rPr>
      </w:pPr>
      <w:r w:rsidRPr="00411A9F">
        <w:rPr>
          <w:rFonts w:asciiTheme="minorHAnsi" w:hAnsiTheme="minorHAnsi" w:cstheme="minorHAnsi"/>
          <w:b/>
          <w:bCs/>
          <w:color w:val="00B050"/>
          <w:sz w:val="22"/>
          <w:szCs w:val="24"/>
          <w:lang w:eastAsia="zh-CN"/>
        </w:rPr>
        <w:t>NG-RAN node retrieving this SHR can forward this SHR to the target gNB for SHR optimizations</w:t>
      </w:r>
    </w:p>
    <w:p w14:paraId="0A2C74E5" w14:textId="339A9185" w:rsidR="007D1F39" w:rsidRPr="00411A9F" w:rsidRDefault="00A77636">
      <w:pPr>
        <w:rPr>
          <w:rFonts w:asciiTheme="minorHAnsi" w:hAnsiTheme="minorHAnsi" w:cstheme="minorHAnsi"/>
          <w:b/>
          <w:bCs/>
          <w:color w:val="00B050"/>
          <w:szCs w:val="22"/>
          <w:lang w:eastAsia="zh-CN"/>
        </w:rPr>
      </w:pPr>
      <w:r w:rsidRPr="00411A9F">
        <w:rPr>
          <w:rFonts w:asciiTheme="minorHAnsi" w:hAnsiTheme="minorHAnsi" w:cstheme="minorHAnsi"/>
          <w:b/>
          <w:bCs/>
          <w:color w:val="00B050"/>
          <w:szCs w:val="22"/>
          <w:lang w:eastAsia="zh-CN"/>
        </w:rPr>
        <w:t>Proposal</w:t>
      </w:r>
      <w:r w:rsidR="00411A9F">
        <w:rPr>
          <w:rFonts w:asciiTheme="minorHAnsi" w:hAnsiTheme="minorHAnsi" w:cstheme="minorHAnsi"/>
          <w:b/>
          <w:bCs/>
          <w:color w:val="00B050"/>
          <w:szCs w:val="22"/>
          <w:lang w:eastAsia="zh-CN"/>
        </w:rPr>
        <w:t xml:space="preserve"> </w:t>
      </w:r>
      <w:r w:rsidR="002C09FA">
        <w:rPr>
          <w:rFonts w:asciiTheme="minorHAnsi" w:hAnsiTheme="minorHAnsi" w:cstheme="minorHAnsi"/>
          <w:b/>
          <w:bCs/>
          <w:color w:val="00B050"/>
          <w:szCs w:val="22"/>
          <w:lang w:eastAsia="zh-CN"/>
        </w:rPr>
        <w:t>5</w:t>
      </w:r>
      <w:r w:rsidRPr="00411A9F">
        <w:rPr>
          <w:rFonts w:asciiTheme="minorHAnsi" w:hAnsiTheme="minorHAnsi" w:cstheme="minorHAnsi"/>
          <w:b/>
          <w:bCs/>
          <w:color w:val="00B050"/>
          <w:szCs w:val="22"/>
          <w:lang w:eastAsia="zh-CN"/>
        </w:rPr>
        <w:t>: The SHR collected during inter-RAT HO (LTE</w:t>
      </w:r>
      <w:r w:rsidRPr="00411A9F">
        <w:rPr>
          <w:rFonts w:asciiTheme="minorHAnsi" w:hAnsiTheme="minorHAnsi" w:cstheme="minorHAnsi"/>
          <w:b/>
          <w:bCs/>
          <w:color w:val="00B050"/>
          <w:szCs w:val="22"/>
          <w:lang w:eastAsia="zh-CN"/>
        </w:rPr>
        <w:sym w:font="Wingdings" w:char="F0E0"/>
      </w:r>
      <w:r w:rsidRPr="00411A9F">
        <w:rPr>
          <w:rFonts w:asciiTheme="minorHAnsi" w:hAnsiTheme="minorHAnsi" w:cstheme="minorHAnsi"/>
          <w:b/>
          <w:bCs/>
          <w:color w:val="00B050"/>
          <w:szCs w:val="22"/>
          <w:lang w:eastAsia="zh-CN"/>
        </w:rPr>
        <w:t xml:space="preserve"> NR) should include at least Source LTE cell and Target NR cell (assuming RAN2 confirms no LTE impacts </w:t>
      </w:r>
      <w:r w:rsidR="00411A9F">
        <w:rPr>
          <w:rFonts w:asciiTheme="minorHAnsi" w:hAnsiTheme="minorHAnsi" w:cstheme="minorHAnsi"/>
          <w:b/>
          <w:bCs/>
          <w:color w:val="00B050"/>
          <w:szCs w:val="22"/>
          <w:lang w:eastAsia="zh-CN"/>
        </w:rPr>
        <w:t>based on</w:t>
      </w:r>
      <w:r w:rsidRPr="00411A9F">
        <w:rPr>
          <w:rFonts w:asciiTheme="minorHAnsi" w:hAnsiTheme="minorHAnsi" w:cstheme="minorHAnsi"/>
          <w:b/>
          <w:bCs/>
          <w:color w:val="00B050"/>
          <w:szCs w:val="22"/>
          <w:lang w:eastAsia="zh-CN"/>
        </w:rPr>
        <w:t xml:space="preserve"> the principles in Proposal</w:t>
      </w:r>
      <w:r w:rsidR="00411A9F">
        <w:rPr>
          <w:rFonts w:asciiTheme="minorHAnsi" w:hAnsiTheme="minorHAnsi" w:cstheme="minorHAnsi"/>
          <w:b/>
          <w:bCs/>
          <w:color w:val="00B050"/>
          <w:szCs w:val="22"/>
          <w:lang w:eastAsia="zh-CN"/>
        </w:rPr>
        <w:t xml:space="preserve"> 5</w:t>
      </w:r>
      <w:r w:rsidRPr="00411A9F">
        <w:rPr>
          <w:rFonts w:asciiTheme="minorHAnsi" w:hAnsiTheme="minorHAnsi" w:cstheme="minorHAnsi"/>
          <w:b/>
          <w:bCs/>
          <w:color w:val="00B050"/>
          <w:szCs w:val="22"/>
          <w:lang w:eastAsia="zh-CN"/>
        </w:rPr>
        <w:t>)</w:t>
      </w:r>
    </w:p>
    <w:p w14:paraId="46D80C4B" w14:textId="77777777" w:rsidR="00D048A1" w:rsidRDefault="00A27A4B">
      <w:pPr>
        <w:pStyle w:val="Heading2"/>
        <w:rPr>
          <w:rFonts w:asciiTheme="minorHAnsi" w:hAnsiTheme="minorHAnsi" w:cstheme="minorHAnsi"/>
          <w:lang w:eastAsia="zh-CN"/>
        </w:rPr>
      </w:pPr>
      <w:r>
        <w:rPr>
          <w:rFonts w:asciiTheme="minorHAnsi" w:hAnsiTheme="minorHAnsi" w:cstheme="minorHAnsi"/>
          <w:lang w:eastAsia="zh-CN"/>
        </w:rPr>
        <w:t xml:space="preserve">Successful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 Report (SPR)</w:t>
      </w:r>
    </w:p>
    <w:p w14:paraId="46D80C4C"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SPR triggers</w:t>
      </w:r>
    </w:p>
    <w:p w14:paraId="46D80C4D" w14:textId="77777777" w:rsidR="00D048A1" w:rsidRDefault="00A27A4B">
      <w:pPr>
        <w:rPr>
          <w:rFonts w:asciiTheme="minorHAnsi" w:hAnsiTheme="minorHAnsi" w:cstheme="minorHAnsi"/>
          <w:lang w:eastAsia="zh-CN"/>
        </w:rPr>
      </w:pPr>
      <w:proofErr w:type="gramStart"/>
      <w:r>
        <w:rPr>
          <w:rFonts w:asciiTheme="minorHAnsi" w:hAnsiTheme="minorHAnsi" w:cstheme="minorHAnsi"/>
          <w:lang w:eastAsia="zh-CN"/>
        </w:rPr>
        <w:t>In order to</w:t>
      </w:r>
      <w:proofErr w:type="gramEnd"/>
      <w:r>
        <w:rPr>
          <w:rFonts w:asciiTheme="minorHAnsi" w:hAnsiTheme="minorHAnsi" w:cstheme="minorHAnsi"/>
          <w:lang w:eastAsia="zh-CN"/>
        </w:rPr>
        <w:t xml:space="preserve"> help us decide which node decides the T310/T312 related SPR triggers in section 4.2.2, the moderator proposes to first converge on the representation of SPR triggers in this section.</w:t>
      </w:r>
    </w:p>
    <w:p w14:paraId="46D80C4E"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Q7. Which of the following representation should be considered for SPR triggers?</w:t>
      </w:r>
    </w:p>
    <w:p w14:paraId="46D80C4F" w14:textId="77777777" w:rsidR="00D048A1" w:rsidRDefault="00A27A4B">
      <w:pPr>
        <w:pStyle w:val="ListParagraph"/>
        <w:numPr>
          <w:ilvl w:val="0"/>
          <w:numId w:val="13"/>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Option 1: Percentage values </w:t>
      </w:r>
      <w:proofErr w:type="gramStart"/>
      <w:r>
        <w:rPr>
          <w:rFonts w:asciiTheme="minorHAnsi" w:hAnsiTheme="minorHAnsi" w:cstheme="minorHAnsi"/>
          <w:sz w:val="22"/>
          <w:szCs w:val="22"/>
          <w:lang w:eastAsia="zh-CN"/>
        </w:rPr>
        <w:t>similar to</w:t>
      </w:r>
      <w:proofErr w:type="gramEnd"/>
      <w:r>
        <w:rPr>
          <w:rFonts w:asciiTheme="minorHAnsi" w:hAnsiTheme="minorHAnsi" w:cstheme="minorHAnsi"/>
          <w:sz w:val="22"/>
          <w:szCs w:val="22"/>
          <w:lang w:eastAsia="zh-CN"/>
        </w:rPr>
        <w:t xml:space="preserve"> SHR (e.g., 20%, 40%)</w:t>
      </w:r>
    </w:p>
    <w:p w14:paraId="46D80C50" w14:textId="77777777" w:rsidR="00D048A1" w:rsidRDefault="00A27A4B">
      <w:pPr>
        <w:pStyle w:val="ListParagraph"/>
        <w:numPr>
          <w:ilvl w:val="0"/>
          <w:numId w:val="13"/>
        </w:numPr>
        <w:ind w:firstLineChars="0"/>
        <w:contextualSpacing/>
        <w:rPr>
          <w:rFonts w:asciiTheme="minorHAnsi" w:hAnsiTheme="minorHAnsi" w:cstheme="minorHAnsi"/>
          <w:sz w:val="22"/>
          <w:szCs w:val="22"/>
          <w:lang w:val="fr-FR" w:eastAsia="zh-CN"/>
        </w:rPr>
      </w:pPr>
      <w:r>
        <w:rPr>
          <w:rFonts w:asciiTheme="minorHAnsi" w:hAnsiTheme="minorHAnsi" w:cstheme="minorHAnsi"/>
          <w:sz w:val="22"/>
          <w:szCs w:val="22"/>
          <w:lang w:val="fr-FR" w:eastAsia="zh-CN"/>
        </w:rPr>
        <w:t xml:space="preserve">Option </w:t>
      </w:r>
      <w:proofErr w:type="gramStart"/>
      <w:r>
        <w:rPr>
          <w:rFonts w:asciiTheme="minorHAnsi" w:hAnsiTheme="minorHAnsi" w:cstheme="minorHAnsi"/>
          <w:sz w:val="22"/>
          <w:szCs w:val="22"/>
          <w:lang w:val="fr-FR" w:eastAsia="zh-CN"/>
        </w:rPr>
        <w:t>2:</w:t>
      </w:r>
      <w:proofErr w:type="gramEnd"/>
      <w:r>
        <w:rPr>
          <w:rFonts w:asciiTheme="minorHAnsi" w:hAnsiTheme="minorHAnsi" w:cstheme="minorHAnsi"/>
          <w:sz w:val="22"/>
          <w:szCs w:val="22"/>
          <w:lang w:val="fr-FR" w:eastAsia="zh-CN"/>
        </w:rPr>
        <w:t xml:space="preserve"> </w:t>
      </w:r>
      <w:proofErr w:type="spellStart"/>
      <w:r>
        <w:rPr>
          <w:rFonts w:asciiTheme="minorHAnsi" w:hAnsiTheme="minorHAnsi" w:cstheme="minorHAnsi"/>
          <w:sz w:val="22"/>
          <w:szCs w:val="22"/>
          <w:lang w:val="fr-FR" w:eastAsia="zh-CN"/>
        </w:rPr>
        <w:t>Absolute</w:t>
      </w:r>
      <w:proofErr w:type="spellEnd"/>
      <w:r>
        <w:rPr>
          <w:rFonts w:asciiTheme="minorHAnsi" w:hAnsiTheme="minorHAnsi" w:cstheme="minorHAnsi"/>
          <w:sz w:val="22"/>
          <w:szCs w:val="22"/>
          <w:lang w:val="fr-FR" w:eastAsia="zh-CN"/>
        </w:rPr>
        <w:t xml:space="preserve"> values (e.g., 100 ms, 200 ms)</w:t>
      </w:r>
    </w:p>
    <w:p w14:paraId="46D80C51" w14:textId="77777777" w:rsidR="00D048A1" w:rsidRDefault="00A27A4B">
      <w:pPr>
        <w:pStyle w:val="ListParagraph"/>
        <w:numPr>
          <w:ilvl w:val="0"/>
          <w:numId w:val="13"/>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Option 3: Just a Boolean as proposed in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C55" w14:textId="77777777">
        <w:tc>
          <w:tcPr>
            <w:tcW w:w="1271" w:type="dxa"/>
            <w:shd w:val="clear" w:color="auto" w:fill="auto"/>
          </w:tcPr>
          <w:p w14:paraId="46D80C52"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C53"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Option 1/2/3</w:t>
            </w:r>
          </w:p>
        </w:tc>
        <w:tc>
          <w:tcPr>
            <w:tcW w:w="6297" w:type="dxa"/>
            <w:shd w:val="clear" w:color="auto" w:fill="auto"/>
          </w:tcPr>
          <w:p w14:paraId="46D80C54"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C59" w14:textId="77777777">
        <w:tc>
          <w:tcPr>
            <w:tcW w:w="1271" w:type="dxa"/>
            <w:shd w:val="clear" w:color="auto" w:fill="auto"/>
          </w:tcPr>
          <w:p w14:paraId="46D80C56"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C57"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w:t>
            </w:r>
          </w:p>
        </w:tc>
        <w:tc>
          <w:tcPr>
            <w:tcW w:w="6297" w:type="dxa"/>
            <w:shd w:val="clear" w:color="auto" w:fill="auto"/>
          </w:tcPr>
          <w:p w14:paraId="46D80C58"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We see the benefit to have similar mechanism for SHR and SPR.</w:t>
            </w:r>
          </w:p>
        </w:tc>
      </w:tr>
      <w:tr w:rsidR="00D048A1" w14:paraId="46D80C5D" w14:textId="77777777">
        <w:tc>
          <w:tcPr>
            <w:tcW w:w="1271" w:type="dxa"/>
            <w:shd w:val="clear" w:color="auto" w:fill="auto"/>
          </w:tcPr>
          <w:p w14:paraId="46D80C5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C5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shd w:val="clear" w:color="auto" w:fill="auto"/>
          </w:tcPr>
          <w:p w14:paraId="46D80C5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We can follow SHR to provide percentage value as the SPR trigger.</w:t>
            </w:r>
          </w:p>
        </w:tc>
      </w:tr>
      <w:tr w:rsidR="00D048A1" w14:paraId="46D80C61" w14:textId="77777777">
        <w:tc>
          <w:tcPr>
            <w:tcW w:w="1271" w:type="dxa"/>
            <w:shd w:val="clear" w:color="auto" w:fill="auto"/>
          </w:tcPr>
          <w:p w14:paraId="46D80C5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C5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shd w:val="clear" w:color="auto" w:fill="auto"/>
          </w:tcPr>
          <w:p w14:paraId="46D80C6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Option 3 takes out the flexibility from both gNB and UE in when to collect/store the SHR. Also, UE should know in advance “when” (i.e., after crossing what threshold), it should start collecting the SHR. A 1-bit Boolean indication would simply mean UE has to collect SHR “always”! </w:t>
            </w:r>
          </w:p>
        </w:tc>
      </w:tr>
      <w:tr w:rsidR="00D048A1" w14:paraId="46D80C65" w14:textId="77777777">
        <w:tc>
          <w:tcPr>
            <w:tcW w:w="1271" w:type="dxa"/>
            <w:shd w:val="clear" w:color="auto" w:fill="auto"/>
          </w:tcPr>
          <w:p w14:paraId="46D80C62"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lang w:eastAsia="zh-CN"/>
              </w:rPr>
              <w:t>Nokia</w:t>
            </w:r>
          </w:p>
        </w:tc>
        <w:tc>
          <w:tcPr>
            <w:tcW w:w="1637" w:type="dxa"/>
          </w:tcPr>
          <w:p w14:paraId="46D80C63"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Option 1</w:t>
            </w:r>
          </w:p>
        </w:tc>
        <w:tc>
          <w:tcPr>
            <w:tcW w:w="6297" w:type="dxa"/>
            <w:shd w:val="clear" w:color="auto" w:fill="auto"/>
          </w:tcPr>
          <w:p w14:paraId="46D80C64" w14:textId="77777777" w:rsidR="00D048A1" w:rsidRDefault="00A27A4B">
            <w:pPr>
              <w:rPr>
                <w:rFonts w:asciiTheme="minorHAnsi" w:eastAsia="SimSun" w:hAnsiTheme="minorHAnsi" w:cstheme="minorHAnsi"/>
                <w:lang w:eastAsia="zh-CN"/>
              </w:rPr>
            </w:pPr>
            <w:r>
              <w:rPr>
                <w:rFonts w:asciiTheme="minorHAnsi" w:eastAsia="CG Times (WN)" w:hAnsiTheme="minorHAnsi" w:cstheme="minorHAnsi"/>
                <w:lang w:eastAsia="zh-CN"/>
              </w:rPr>
              <w:t xml:space="preserve">It is OK to re-use SHR solution. Option 3 is NOK as its principle when UE shall generate SPR is not </w:t>
            </w:r>
            <w:proofErr w:type="gramStart"/>
            <w:r>
              <w:rPr>
                <w:rFonts w:asciiTheme="minorHAnsi" w:eastAsia="CG Times (WN)" w:hAnsiTheme="minorHAnsi" w:cstheme="minorHAnsi"/>
                <w:lang w:eastAsia="zh-CN"/>
              </w:rPr>
              <w:t>clear .</w:t>
            </w:r>
            <w:proofErr w:type="gramEnd"/>
          </w:p>
        </w:tc>
      </w:tr>
      <w:tr w:rsidR="00D048A1" w14:paraId="46D80C6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66"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C67"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68"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We prefer to align with the value configuration of R17 SHR triggers.</w:t>
            </w:r>
          </w:p>
        </w:tc>
      </w:tr>
      <w:tr w:rsidR="00D048A1" w14:paraId="46D80C6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6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46D80C6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6C" w14:textId="77777777" w:rsidR="00D048A1" w:rsidRDefault="00A27A4B">
            <w:pPr>
              <w:rPr>
                <w:rFonts w:asciiTheme="minorHAnsi" w:eastAsia="SimSun" w:hAnsiTheme="minorHAnsi" w:cstheme="minorHAnsi"/>
                <w:lang w:eastAsia="zh-CN"/>
              </w:rPr>
            </w:pPr>
            <w:r>
              <w:rPr>
                <w:rFonts w:asciiTheme="minorHAnsi" w:hAnsiTheme="minorHAnsi" w:cstheme="minorHAnsi"/>
                <w:szCs w:val="22"/>
                <w:lang w:eastAsia="zh-CN"/>
              </w:rPr>
              <w:t xml:space="preserve">Percentage value is enough for SPR triggers. </w:t>
            </w:r>
          </w:p>
        </w:tc>
      </w:tr>
      <w:tr w:rsidR="00D048A1" w14:paraId="46D80C7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6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C6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70" w14:textId="77777777" w:rsidR="00D048A1" w:rsidRDefault="00D048A1">
            <w:pPr>
              <w:rPr>
                <w:rFonts w:asciiTheme="minorHAnsi" w:hAnsiTheme="minorHAnsi" w:cstheme="minorHAnsi"/>
                <w:szCs w:val="22"/>
                <w:lang w:eastAsia="zh-CN"/>
              </w:rPr>
            </w:pPr>
          </w:p>
        </w:tc>
      </w:tr>
      <w:tr w:rsidR="00D048A1" w14:paraId="46D80C7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7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6D80C7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74" w14:textId="77777777" w:rsidR="00D048A1" w:rsidRDefault="00A27A4B">
            <w:pPr>
              <w:rPr>
                <w:rFonts w:asciiTheme="minorHAnsi" w:hAnsiTheme="minorHAnsi" w:cstheme="minorHAnsi"/>
                <w:szCs w:val="22"/>
                <w:lang w:eastAsia="zh-CN"/>
              </w:rPr>
            </w:pPr>
            <w:r>
              <w:rPr>
                <w:rFonts w:asciiTheme="minorHAnsi" w:hAnsiTheme="minorHAnsi" w:cstheme="minorHAnsi"/>
                <w:szCs w:val="22"/>
                <w:lang w:eastAsia="zh-CN"/>
              </w:rPr>
              <w:t xml:space="preserve">Configuration considering 3 nodes (MN, source/target SN) is much more complex than SHR. That’s why a different solution can be </w:t>
            </w:r>
            <w:r>
              <w:rPr>
                <w:rFonts w:asciiTheme="minorHAnsi" w:hAnsiTheme="minorHAnsi" w:cstheme="minorHAnsi"/>
                <w:szCs w:val="22"/>
                <w:lang w:eastAsia="zh-CN"/>
              </w:rPr>
              <w:lastRenderedPageBreak/>
              <w:t>considered.</w:t>
            </w:r>
          </w:p>
        </w:tc>
      </w:tr>
      <w:tr w:rsidR="00D048A1" w14:paraId="46D80C7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7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Intel</w:t>
            </w:r>
          </w:p>
        </w:tc>
        <w:tc>
          <w:tcPr>
            <w:tcW w:w="1637" w:type="dxa"/>
            <w:tcBorders>
              <w:top w:val="single" w:sz="4" w:space="0" w:color="auto"/>
              <w:left w:val="single" w:sz="4" w:space="0" w:color="auto"/>
              <w:bottom w:val="single" w:sz="4" w:space="0" w:color="auto"/>
              <w:right w:val="single" w:sz="4" w:space="0" w:color="auto"/>
            </w:tcBorders>
          </w:tcPr>
          <w:p w14:paraId="46D80C7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78" w14:textId="77777777" w:rsidR="00D048A1" w:rsidRDefault="00A27A4B">
            <w:pPr>
              <w:rPr>
                <w:rFonts w:asciiTheme="minorHAnsi" w:hAnsiTheme="minorHAnsi" w:cstheme="minorHAnsi"/>
                <w:szCs w:val="22"/>
                <w:lang w:eastAsia="zh-CN"/>
              </w:rPr>
            </w:pPr>
            <w:r>
              <w:rPr>
                <w:rFonts w:asciiTheme="minorHAnsi" w:hAnsiTheme="minorHAnsi" w:cstheme="minorHAnsi"/>
                <w:szCs w:val="22"/>
                <w:lang w:eastAsia="zh-CN"/>
              </w:rPr>
              <w:t xml:space="preserve">Existing trigger </w:t>
            </w:r>
            <w:proofErr w:type="spellStart"/>
            <w:r>
              <w:rPr>
                <w:i/>
                <w:iCs/>
              </w:rPr>
              <w:t>thresholdPercentage</w:t>
            </w:r>
            <w:proofErr w:type="spellEnd"/>
            <w:r>
              <w:rPr>
                <w:i/>
                <w:iCs/>
              </w:rPr>
              <w:t xml:space="preserve"> </w:t>
            </w:r>
            <w:r>
              <w:rPr>
                <w:rFonts w:asciiTheme="minorHAnsi" w:hAnsiTheme="minorHAnsi" w:cstheme="minorHAnsi"/>
                <w:szCs w:val="22"/>
                <w:lang w:eastAsia="zh-CN"/>
              </w:rPr>
              <w:t>can be re-used for SPR. Not see the need to adopt a new one.</w:t>
            </w:r>
          </w:p>
        </w:tc>
      </w:tr>
      <w:tr w:rsidR="00D048A1" w14:paraId="46D80C7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7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C7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7C" w14:textId="77777777" w:rsidR="00D048A1" w:rsidRDefault="00A27A4B">
            <w:pPr>
              <w:rPr>
                <w:rFonts w:asciiTheme="minorHAnsi" w:hAnsiTheme="minorHAnsi" w:cstheme="minorHAnsi"/>
                <w:szCs w:val="22"/>
                <w:lang w:eastAsia="zh-CN"/>
              </w:rPr>
            </w:pPr>
            <w:r>
              <w:rPr>
                <w:rFonts w:asciiTheme="minorHAnsi" w:hAnsiTheme="minorHAnsi" w:cstheme="minorHAnsi" w:hint="eastAsia"/>
                <w:szCs w:val="22"/>
                <w:lang w:eastAsia="zh-CN"/>
              </w:rPr>
              <w:t>We prefer the same mechanism as Rel-17 for SHR and SPR.</w:t>
            </w:r>
          </w:p>
        </w:tc>
      </w:tr>
      <w:tr w:rsidR="00A27A4B" w14:paraId="46D80C81" w14:textId="77777777" w:rsidTr="00A27A4B">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7E" w14:textId="77777777" w:rsidR="00A27A4B" w:rsidRDefault="00A27A4B" w:rsidP="00A27A4B">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C7F" w14:textId="77777777" w:rsidR="00A27A4B" w:rsidRDefault="00A27A4B" w:rsidP="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80" w14:textId="77777777" w:rsidR="00A27A4B" w:rsidRPr="00A27A4B" w:rsidRDefault="00A27A4B" w:rsidP="00A27A4B">
            <w:pPr>
              <w:rPr>
                <w:rFonts w:asciiTheme="minorHAnsi" w:hAnsiTheme="minorHAnsi" w:cstheme="minorHAnsi"/>
                <w:szCs w:val="22"/>
                <w:lang w:eastAsia="zh-CN"/>
              </w:rPr>
            </w:pPr>
          </w:p>
        </w:tc>
      </w:tr>
    </w:tbl>
    <w:p w14:paraId="46D80C82" w14:textId="4A5B4254" w:rsidR="00D048A1" w:rsidRDefault="00D048A1">
      <w:pPr>
        <w:rPr>
          <w:rFonts w:asciiTheme="minorHAnsi" w:hAnsiTheme="minorHAnsi" w:cstheme="minorHAnsi"/>
          <w:szCs w:val="22"/>
          <w:lang w:eastAsia="zh-CN"/>
        </w:rPr>
      </w:pPr>
    </w:p>
    <w:p w14:paraId="2A0C675C" w14:textId="0299EC00" w:rsidR="00A77636" w:rsidRPr="00411A9F" w:rsidRDefault="00A77636">
      <w:pPr>
        <w:rPr>
          <w:rFonts w:asciiTheme="minorHAnsi" w:hAnsiTheme="minorHAnsi" w:cstheme="minorHAnsi"/>
          <w:b/>
          <w:bCs/>
          <w:color w:val="4472C4" w:themeColor="accent1"/>
          <w:szCs w:val="22"/>
          <w:u w:val="single"/>
          <w:lang w:eastAsia="zh-CN"/>
        </w:rPr>
      </w:pPr>
      <w:r w:rsidRPr="00411A9F">
        <w:rPr>
          <w:rFonts w:asciiTheme="minorHAnsi" w:hAnsiTheme="minorHAnsi" w:cstheme="minorHAnsi"/>
          <w:b/>
          <w:bCs/>
          <w:color w:val="4472C4" w:themeColor="accent1"/>
          <w:szCs w:val="22"/>
          <w:u w:val="single"/>
          <w:lang w:eastAsia="zh-CN"/>
        </w:rPr>
        <w:t>Summary:</w:t>
      </w:r>
    </w:p>
    <w:p w14:paraId="2FA917AF" w14:textId="77777777" w:rsidR="00A77636" w:rsidRPr="00411A9F" w:rsidRDefault="00A77636">
      <w:pPr>
        <w:rPr>
          <w:rFonts w:asciiTheme="minorHAnsi" w:hAnsiTheme="minorHAnsi" w:cstheme="minorHAnsi"/>
          <w:b/>
          <w:bCs/>
          <w:color w:val="4472C4" w:themeColor="accent1"/>
          <w:szCs w:val="22"/>
          <w:lang w:eastAsia="zh-CN"/>
        </w:rPr>
      </w:pPr>
      <w:r w:rsidRPr="00411A9F">
        <w:rPr>
          <w:rFonts w:asciiTheme="minorHAnsi" w:hAnsiTheme="minorHAnsi" w:cstheme="minorHAnsi"/>
          <w:b/>
          <w:bCs/>
          <w:color w:val="4472C4" w:themeColor="accent1"/>
          <w:szCs w:val="22"/>
          <w:lang w:eastAsia="zh-CN"/>
        </w:rPr>
        <w:t xml:space="preserve">Option 1 (10/11), Option 3 (1/11). </w:t>
      </w:r>
    </w:p>
    <w:p w14:paraId="65FF5C84" w14:textId="292B933C" w:rsidR="00A77636" w:rsidRPr="00411A9F" w:rsidRDefault="00A77636">
      <w:pPr>
        <w:rPr>
          <w:rFonts w:asciiTheme="minorHAnsi" w:hAnsiTheme="minorHAnsi" w:cstheme="minorHAnsi"/>
          <w:b/>
          <w:bCs/>
          <w:color w:val="4472C4" w:themeColor="accent1"/>
          <w:szCs w:val="22"/>
          <w:lang w:eastAsia="zh-CN"/>
        </w:rPr>
      </w:pPr>
      <w:r w:rsidRPr="00411A9F">
        <w:rPr>
          <w:rFonts w:asciiTheme="minorHAnsi" w:hAnsiTheme="minorHAnsi" w:cstheme="minorHAnsi"/>
          <w:b/>
          <w:bCs/>
          <w:color w:val="4472C4" w:themeColor="accent1"/>
          <w:szCs w:val="22"/>
          <w:lang w:eastAsia="zh-CN"/>
        </w:rPr>
        <w:t>Companies have preferred to reuse SHR trigger mechanism. Also, companies have shown concerns on Option 3 e.g., UE would have to collect SHR always rather than only when a certain threshold is met. So, the moderator proposes to use Option 1.</w:t>
      </w:r>
    </w:p>
    <w:p w14:paraId="70CD121F" w14:textId="24F1A73F" w:rsidR="00A77636" w:rsidRPr="00411A9F" w:rsidRDefault="00A77636">
      <w:pPr>
        <w:rPr>
          <w:rFonts w:asciiTheme="minorHAnsi" w:hAnsiTheme="minorHAnsi" w:cstheme="minorHAnsi"/>
          <w:b/>
          <w:bCs/>
          <w:color w:val="00B050"/>
          <w:szCs w:val="22"/>
          <w:lang w:eastAsia="zh-CN"/>
        </w:rPr>
      </w:pPr>
      <w:r w:rsidRPr="00411A9F">
        <w:rPr>
          <w:rFonts w:asciiTheme="minorHAnsi" w:hAnsiTheme="minorHAnsi" w:cstheme="minorHAnsi"/>
          <w:b/>
          <w:bCs/>
          <w:color w:val="00B050"/>
          <w:szCs w:val="22"/>
          <w:lang w:eastAsia="zh-CN"/>
        </w:rPr>
        <w:t>Proposal</w:t>
      </w:r>
      <w:r w:rsidR="00411A9F" w:rsidRPr="00411A9F">
        <w:rPr>
          <w:rFonts w:asciiTheme="minorHAnsi" w:hAnsiTheme="minorHAnsi" w:cstheme="minorHAnsi"/>
          <w:b/>
          <w:bCs/>
          <w:color w:val="00B050"/>
          <w:szCs w:val="22"/>
          <w:lang w:eastAsia="zh-CN"/>
        </w:rPr>
        <w:t xml:space="preserve"> </w:t>
      </w:r>
      <w:r w:rsidR="002C09FA">
        <w:rPr>
          <w:rFonts w:asciiTheme="minorHAnsi" w:hAnsiTheme="minorHAnsi" w:cstheme="minorHAnsi"/>
          <w:b/>
          <w:bCs/>
          <w:color w:val="00B050"/>
          <w:szCs w:val="22"/>
          <w:lang w:eastAsia="zh-CN"/>
        </w:rPr>
        <w:t>6</w:t>
      </w:r>
      <w:r w:rsidRPr="00411A9F">
        <w:rPr>
          <w:rFonts w:asciiTheme="minorHAnsi" w:hAnsiTheme="minorHAnsi" w:cstheme="minorHAnsi"/>
          <w:b/>
          <w:bCs/>
          <w:color w:val="00B050"/>
          <w:szCs w:val="22"/>
          <w:lang w:eastAsia="zh-CN"/>
        </w:rPr>
        <w:t xml:space="preserve">: The </w:t>
      </w:r>
      <w:r w:rsidR="00FC387F" w:rsidRPr="00411A9F">
        <w:rPr>
          <w:rFonts w:asciiTheme="minorHAnsi" w:hAnsiTheme="minorHAnsi" w:cstheme="minorHAnsi"/>
          <w:b/>
          <w:bCs/>
          <w:color w:val="00B050"/>
          <w:szCs w:val="22"/>
          <w:lang w:eastAsia="zh-CN"/>
        </w:rPr>
        <w:t xml:space="preserve">T310/T312 </w:t>
      </w:r>
      <w:r w:rsidRPr="00411A9F">
        <w:rPr>
          <w:rFonts w:asciiTheme="minorHAnsi" w:hAnsiTheme="minorHAnsi" w:cstheme="minorHAnsi"/>
          <w:b/>
          <w:bCs/>
          <w:color w:val="00B050"/>
          <w:szCs w:val="22"/>
          <w:lang w:eastAsia="zh-CN"/>
        </w:rPr>
        <w:t>triggers for SPR should be represented in terms of percentage values (</w:t>
      </w:r>
      <w:proofErr w:type="gramStart"/>
      <w:r w:rsidRPr="00411A9F">
        <w:rPr>
          <w:rFonts w:asciiTheme="minorHAnsi" w:hAnsiTheme="minorHAnsi" w:cstheme="minorHAnsi"/>
          <w:b/>
          <w:bCs/>
          <w:color w:val="00B050"/>
          <w:szCs w:val="22"/>
          <w:lang w:eastAsia="zh-CN"/>
        </w:rPr>
        <w:t>similar to</w:t>
      </w:r>
      <w:proofErr w:type="gramEnd"/>
      <w:r w:rsidRPr="00411A9F">
        <w:rPr>
          <w:rFonts w:asciiTheme="minorHAnsi" w:hAnsiTheme="minorHAnsi" w:cstheme="minorHAnsi"/>
          <w:b/>
          <w:bCs/>
          <w:color w:val="00B050"/>
          <w:szCs w:val="22"/>
          <w:lang w:eastAsia="zh-CN"/>
        </w:rPr>
        <w:t xml:space="preserve"> SHR)</w:t>
      </w:r>
    </w:p>
    <w:p w14:paraId="7BC273A9" w14:textId="77777777" w:rsidR="00A77636" w:rsidRDefault="00A77636">
      <w:pPr>
        <w:rPr>
          <w:rFonts w:asciiTheme="minorHAnsi" w:hAnsiTheme="minorHAnsi" w:cstheme="minorHAnsi"/>
          <w:szCs w:val="22"/>
          <w:lang w:eastAsia="zh-CN"/>
        </w:rPr>
      </w:pPr>
    </w:p>
    <w:p w14:paraId="46D80C83"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 xml:space="preserve">Which node decides the trigger of T310/T312 for MN-initiated classic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change/CPC?</w:t>
      </w:r>
    </w:p>
    <w:p w14:paraId="46D80C84" w14:textId="77777777" w:rsidR="00D048A1" w:rsidRDefault="00A27A4B">
      <w:pPr>
        <w:contextualSpacing/>
        <w:rPr>
          <w:rFonts w:asciiTheme="minorHAnsi" w:hAnsiTheme="minorHAnsi" w:cstheme="minorHAnsi"/>
          <w:lang w:eastAsia="zh-CN"/>
        </w:rPr>
      </w:pPr>
      <w:r>
        <w:rPr>
          <w:rFonts w:asciiTheme="minorHAnsi" w:hAnsiTheme="minorHAnsi" w:cstheme="minorHAnsi"/>
          <w:lang w:eastAsia="zh-CN"/>
        </w:rPr>
        <w:t>The following different options were identified last meeting:</w:t>
      </w:r>
    </w:p>
    <w:p w14:paraId="46D80C85" w14:textId="77777777" w:rsidR="00D048A1" w:rsidRDefault="00A27A4B">
      <w:pPr>
        <w:pStyle w:val="ListParagraph"/>
        <w:numPr>
          <w:ilvl w:val="0"/>
          <w:numId w:val="14"/>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Option 1: MN autonomously decides the T310/T312 SPR triggers </w:t>
      </w:r>
    </w:p>
    <w:p w14:paraId="46D80C86" w14:textId="77777777" w:rsidR="00D048A1" w:rsidRDefault="00A27A4B">
      <w:pPr>
        <w:pStyle w:val="ListParagraph"/>
        <w:numPr>
          <w:ilvl w:val="0"/>
          <w:numId w:val="14"/>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Option 2: Source SN node decides the T310/T312 SPR triggers </w:t>
      </w:r>
    </w:p>
    <w:p w14:paraId="46D80C87" w14:textId="77777777" w:rsidR="00D048A1" w:rsidRDefault="00A27A4B">
      <w:pPr>
        <w:pStyle w:val="ListParagraph"/>
        <w:numPr>
          <w:ilvl w:val="0"/>
          <w:numId w:val="14"/>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Option 3: MN decides the T310/T312 SPR triggers based on source SN inputs (e.g., after getting assistance from SN regarding the configured T310/T312 timer values)</w:t>
      </w:r>
    </w:p>
    <w:p w14:paraId="46D80C88" w14:textId="77777777" w:rsidR="00D048A1" w:rsidRDefault="00A27A4B">
      <w:pPr>
        <w:rPr>
          <w:rFonts w:asciiTheme="minorHAnsi" w:hAnsiTheme="minorHAnsi" w:cstheme="minorHAnsi"/>
          <w:szCs w:val="22"/>
          <w:lang w:eastAsia="zh-CN"/>
        </w:rPr>
      </w:pPr>
      <w:r>
        <w:rPr>
          <w:rFonts w:asciiTheme="minorHAnsi" w:hAnsiTheme="minorHAnsi" w:cstheme="minorHAnsi"/>
          <w:szCs w:val="22"/>
          <w:lang w:eastAsia="zh-CN"/>
        </w:rPr>
        <w:t xml:space="preserve">Further, [6] has the following observations and </w:t>
      </w:r>
      <w:r>
        <w:rPr>
          <w:rFonts w:asciiTheme="minorHAnsi" w:hAnsiTheme="minorHAnsi" w:cstheme="minorHAnsi"/>
          <w:b/>
          <w:bCs/>
          <w:szCs w:val="22"/>
          <w:lang w:eastAsia="zh-CN"/>
        </w:rPr>
        <w:t>proposes to not consider Option 1</w:t>
      </w:r>
      <w:r>
        <w:rPr>
          <w:rFonts w:asciiTheme="minorHAnsi" w:hAnsiTheme="minorHAnsi" w:cstheme="minorHAnsi"/>
          <w:szCs w:val="22"/>
          <w:lang w:eastAsia="zh-CN"/>
        </w:rPr>
        <w:t>.</w:t>
      </w:r>
    </w:p>
    <w:p w14:paraId="46D80C89" w14:textId="77777777" w:rsidR="00D048A1" w:rsidRDefault="00A27A4B">
      <w:pPr>
        <w:pBdr>
          <w:top w:val="single" w:sz="4" w:space="1" w:color="auto"/>
          <w:left w:val="single" w:sz="4" w:space="4" w:color="auto"/>
          <w:bottom w:val="single" w:sz="4" w:space="1" w:color="auto"/>
          <w:right w:val="single" w:sz="4" w:space="4" w:color="auto"/>
        </w:pBdr>
        <w:rPr>
          <w:rFonts w:asciiTheme="minorHAnsi" w:hAnsiTheme="minorHAnsi" w:cstheme="minorHAnsi"/>
          <w:lang w:eastAsia="zh-CN"/>
        </w:rPr>
      </w:pPr>
      <w:r>
        <w:rPr>
          <w:rFonts w:asciiTheme="minorHAnsi" w:hAnsiTheme="minorHAnsi" w:cstheme="minorHAnsi"/>
          <w:lang w:eastAsia="zh-CN"/>
        </w:rPr>
        <w:t xml:space="preserve">Observation 6: </w:t>
      </w:r>
      <w:r>
        <w:rPr>
          <w:rFonts w:asciiTheme="minorHAnsi" w:hAnsiTheme="minorHAnsi" w:cstheme="minorHAnsi"/>
          <w:b/>
          <w:bCs/>
          <w:u w:val="single"/>
          <w:lang w:eastAsia="zh-CN"/>
        </w:rPr>
        <w:t>MN doesn’t know the actual values of T310/T312 of SCG</w:t>
      </w:r>
      <w:r>
        <w:rPr>
          <w:rFonts w:asciiTheme="minorHAnsi" w:hAnsiTheme="minorHAnsi" w:cstheme="minorHAnsi"/>
          <w:lang w:eastAsia="zh-CN"/>
        </w:rPr>
        <w:t xml:space="preserve"> configured by source SN</w:t>
      </w:r>
    </w:p>
    <w:p w14:paraId="46D80C8A" w14:textId="77777777" w:rsidR="00D048A1" w:rsidRDefault="00A27A4B">
      <w:pPr>
        <w:pBdr>
          <w:top w:val="single" w:sz="4" w:space="1" w:color="auto"/>
          <w:left w:val="single" w:sz="4" w:space="4" w:color="auto"/>
          <w:bottom w:val="single" w:sz="4" w:space="1" w:color="auto"/>
          <w:right w:val="single" w:sz="4" w:space="4" w:color="auto"/>
        </w:pBdr>
        <w:rPr>
          <w:rFonts w:asciiTheme="minorHAnsi" w:hAnsiTheme="minorHAnsi" w:cstheme="minorHAnsi"/>
          <w:lang w:eastAsia="zh-CN"/>
        </w:rPr>
      </w:pPr>
      <w:r>
        <w:rPr>
          <w:rFonts w:asciiTheme="minorHAnsi" w:hAnsiTheme="minorHAnsi" w:cstheme="minorHAnsi"/>
          <w:lang w:eastAsia="zh-CN"/>
        </w:rPr>
        <w:t xml:space="preserve">Observation 7: In case of Option 1 (MN autonomously decides the T310/T312 related SPR triggers), </w:t>
      </w:r>
      <w:r>
        <w:rPr>
          <w:rFonts w:asciiTheme="minorHAnsi" w:hAnsiTheme="minorHAnsi" w:cstheme="minorHAnsi"/>
          <w:b/>
          <w:bCs/>
          <w:u w:val="single"/>
          <w:lang w:eastAsia="zh-CN"/>
        </w:rPr>
        <w:t>MN can only provide a blind T310/T312 related SPR trigger which is not optimal for SPR collection at UE</w:t>
      </w:r>
    </w:p>
    <w:p w14:paraId="46D80C8B" w14:textId="77777777" w:rsidR="00D048A1" w:rsidRDefault="00A27A4B">
      <w:pPr>
        <w:pBdr>
          <w:top w:val="single" w:sz="4" w:space="1" w:color="auto"/>
          <w:left w:val="single" w:sz="4" w:space="4" w:color="auto"/>
          <w:bottom w:val="single" w:sz="4" w:space="1" w:color="auto"/>
          <w:right w:val="single" w:sz="4" w:space="4" w:color="auto"/>
        </w:pBdr>
        <w:rPr>
          <w:rFonts w:asciiTheme="minorHAnsi" w:hAnsiTheme="minorHAnsi" w:cstheme="minorHAnsi"/>
          <w:lang w:eastAsia="zh-CN"/>
        </w:rPr>
      </w:pPr>
      <w:r>
        <w:rPr>
          <w:rFonts w:asciiTheme="minorHAnsi" w:hAnsiTheme="minorHAnsi" w:cstheme="minorHAnsi"/>
          <w:lang w:eastAsia="zh-CN"/>
        </w:rPr>
        <w:t xml:space="preserve">Proposal 11: Option 1 (MN autonomously decides the T310/T312 related SPR triggers) should not be considered while deciding which node decides the SPR triggers in case of MN initiated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w:t>
      </w:r>
    </w:p>
    <w:p w14:paraId="46D80C8C" w14:textId="77777777" w:rsidR="00D048A1" w:rsidRDefault="00A27A4B">
      <w:pPr>
        <w:rPr>
          <w:rFonts w:asciiTheme="minorHAnsi" w:hAnsiTheme="minorHAnsi" w:cstheme="minorHAnsi"/>
          <w:lang w:eastAsia="zh-CN"/>
        </w:rPr>
      </w:pPr>
      <w:r>
        <w:rPr>
          <w:rFonts w:asciiTheme="minorHAnsi" w:hAnsiTheme="minorHAnsi" w:cstheme="minorHAnsi"/>
          <w:lang w:eastAsia="zh-CN"/>
        </w:rPr>
        <w:t>Further, [6] also provides the comparison b/w Option 2 and Option 3:</w:t>
      </w:r>
    </w:p>
    <w:tbl>
      <w:tblPr>
        <w:tblStyle w:val="TableGrid"/>
        <w:tblW w:w="0" w:type="auto"/>
        <w:tblLook w:val="04A0" w:firstRow="1" w:lastRow="0" w:firstColumn="1" w:lastColumn="0" w:noHBand="0" w:noVBand="1"/>
      </w:tblPr>
      <w:tblGrid>
        <w:gridCol w:w="4602"/>
        <w:gridCol w:w="4603"/>
      </w:tblGrid>
      <w:tr w:rsidR="00D048A1" w14:paraId="46D80C8F" w14:textId="77777777">
        <w:tc>
          <w:tcPr>
            <w:tcW w:w="4602" w:type="dxa"/>
          </w:tcPr>
          <w:p w14:paraId="46D80C8D" w14:textId="77777777" w:rsidR="00D048A1" w:rsidRDefault="00A27A4B">
            <w:pPr>
              <w:jc w:val="center"/>
              <w:rPr>
                <w:rFonts w:asciiTheme="minorHAnsi" w:hAnsiTheme="minorHAnsi" w:cstheme="minorHAnsi"/>
                <w:lang w:eastAsia="zh-CN"/>
              </w:rPr>
            </w:pPr>
            <w:r>
              <w:rPr>
                <w:rFonts w:asciiTheme="minorHAnsi" w:hAnsiTheme="minorHAnsi" w:cstheme="minorHAnsi"/>
                <w:lang w:eastAsia="zh-CN"/>
              </w:rPr>
              <w:t>Option 3</w:t>
            </w:r>
          </w:p>
        </w:tc>
        <w:tc>
          <w:tcPr>
            <w:tcW w:w="4603" w:type="dxa"/>
          </w:tcPr>
          <w:p w14:paraId="46D80C8E" w14:textId="77777777" w:rsidR="00D048A1" w:rsidRDefault="00A27A4B">
            <w:pPr>
              <w:jc w:val="center"/>
              <w:rPr>
                <w:rFonts w:asciiTheme="minorHAnsi" w:hAnsiTheme="minorHAnsi" w:cstheme="minorHAnsi"/>
                <w:lang w:eastAsia="zh-CN"/>
              </w:rPr>
            </w:pPr>
            <w:r>
              <w:rPr>
                <w:rFonts w:asciiTheme="minorHAnsi" w:hAnsiTheme="minorHAnsi" w:cstheme="minorHAnsi"/>
                <w:lang w:eastAsia="zh-CN"/>
              </w:rPr>
              <w:t>Option 2</w:t>
            </w:r>
          </w:p>
        </w:tc>
      </w:tr>
      <w:tr w:rsidR="00D048A1" w14:paraId="46D80C94" w14:textId="77777777">
        <w:tc>
          <w:tcPr>
            <w:tcW w:w="4602" w:type="dxa"/>
          </w:tcPr>
          <w:p w14:paraId="46D80C90" w14:textId="77777777" w:rsidR="00D048A1" w:rsidRDefault="00A27A4B">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t xml:space="preserve">MN decides the T310/T312 related SPR triggers after getting assistance from SN regarding the configured T310/T312 timer values in case of option 3 </w:t>
            </w:r>
            <w:r>
              <w:rPr>
                <w:rFonts w:asciiTheme="minorHAnsi" w:eastAsia="Times New Roman" w:hAnsiTheme="minorHAnsi" w:cstheme="minorHAnsi"/>
                <w:b/>
                <w:bCs/>
                <w:color w:val="FF0000"/>
                <w:szCs w:val="22"/>
              </w:rPr>
              <w:t>(</w:t>
            </w:r>
            <w:proofErr w:type="spellStart"/>
            <w:r>
              <w:rPr>
                <w:rFonts w:asciiTheme="minorHAnsi" w:eastAsia="Times New Roman" w:hAnsiTheme="minorHAnsi" w:cstheme="minorHAnsi"/>
                <w:b/>
                <w:bCs/>
                <w:color w:val="FF0000"/>
                <w:szCs w:val="22"/>
              </w:rPr>
              <w:t>Xn</w:t>
            </w:r>
            <w:proofErr w:type="spellEnd"/>
            <w:r>
              <w:rPr>
                <w:rFonts w:asciiTheme="minorHAnsi" w:eastAsia="Times New Roman" w:hAnsiTheme="minorHAnsi" w:cstheme="minorHAnsi"/>
                <w:b/>
                <w:bCs/>
                <w:color w:val="FF0000"/>
                <w:szCs w:val="22"/>
              </w:rPr>
              <w:t xml:space="preserve"> impact for coordination)</w:t>
            </w:r>
          </w:p>
          <w:p w14:paraId="46D80C91" w14:textId="77777777" w:rsidR="00D048A1" w:rsidRDefault="00D048A1">
            <w:pPr>
              <w:rPr>
                <w:rFonts w:asciiTheme="minorHAnsi" w:hAnsiTheme="minorHAnsi" w:cstheme="minorHAnsi"/>
                <w:lang w:eastAsia="zh-CN"/>
              </w:rPr>
            </w:pPr>
          </w:p>
        </w:tc>
        <w:tc>
          <w:tcPr>
            <w:tcW w:w="4603" w:type="dxa"/>
          </w:tcPr>
          <w:p w14:paraId="46D80C92" w14:textId="77777777" w:rsidR="00D048A1" w:rsidRDefault="00A27A4B">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t xml:space="preserve">Source SN autonomously decides the T310/T312 related SPR triggers </w:t>
            </w:r>
            <w:r>
              <w:rPr>
                <w:rFonts w:asciiTheme="minorHAnsi" w:eastAsia="Times New Roman" w:hAnsiTheme="minorHAnsi" w:cstheme="minorHAnsi"/>
                <w:b/>
                <w:bCs/>
                <w:color w:val="00B050"/>
                <w:szCs w:val="22"/>
              </w:rPr>
              <w:t xml:space="preserve">(no </w:t>
            </w:r>
            <w:proofErr w:type="spellStart"/>
            <w:r>
              <w:rPr>
                <w:rFonts w:asciiTheme="minorHAnsi" w:eastAsia="Times New Roman" w:hAnsiTheme="minorHAnsi" w:cstheme="minorHAnsi"/>
                <w:b/>
                <w:bCs/>
                <w:color w:val="00B050"/>
                <w:szCs w:val="22"/>
              </w:rPr>
              <w:t>Xn</w:t>
            </w:r>
            <w:proofErr w:type="spellEnd"/>
            <w:r>
              <w:rPr>
                <w:rFonts w:asciiTheme="minorHAnsi" w:eastAsia="Times New Roman" w:hAnsiTheme="minorHAnsi" w:cstheme="minorHAnsi"/>
                <w:b/>
                <w:bCs/>
                <w:color w:val="00B050"/>
                <w:szCs w:val="22"/>
              </w:rPr>
              <w:t xml:space="preserve"> coordination needed)</w:t>
            </w:r>
          </w:p>
          <w:p w14:paraId="46D80C93" w14:textId="77777777" w:rsidR="00D048A1" w:rsidRDefault="00D048A1">
            <w:pPr>
              <w:rPr>
                <w:rFonts w:asciiTheme="minorHAnsi" w:hAnsiTheme="minorHAnsi" w:cstheme="minorHAnsi"/>
                <w:lang w:eastAsia="zh-CN"/>
              </w:rPr>
            </w:pPr>
          </w:p>
        </w:tc>
      </w:tr>
      <w:tr w:rsidR="00D048A1" w14:paraId="46D80C99" w14:textId="77777777">
        <w:tc>
          <w:tcPr>
            <w:tcW w:w="4602" w:type="dxa"/>
          </w:tcPr>
          <w:p w14:paraId="46D80C95" w14:textId="77777777" w:rsidR="00D048A1" w:rsidRDefault="00A27A4B">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t xml:space="preserve">MN sends T310/T312 related triggers directly over MN RRC but sends the T304 related SPR trigger via SN container to UE </w:t>
            </w:r>
            <w:r>
              <w:rPr>
                <w:rFonts w:asciiTheme="minorHAnsi" w:eastAsia="Times New Roman" w:hAnsiTheme="minorHAnsi" w:cstheme="minorHAnsi"/>
                <w:b/>
                <w:bCs/>
                <w:color w:val="FF0000"/>
                <w:szCs w:val="22"/>
              </w:rPr>
              <w:t xml:space="preserve">(RRC signaling is </w:t>
            </w:r>
            <w:r>
              <w:rPr>
                <w:rFonts w:asciiTheme="minorHAnsi" w:eastAsia="Times New Roman" w:hAnsiTheme="minorHAnsi" w:cstheme="minorHAnsi"/>
                <w:b/>
                <w:bCs/>
                <w:color w:val="FF0000"/>
                <w:szCs w:val="22"/>
              </w:rPr>
              <w:lastRenderedPageBreak/>
              <w:t>slightly complex)</w:t>
            </w:r>
          </w:p>
          <w:p w14:paraId="46D80C96" w14:textId="77777777" w:rsidR="00D048A1" w:rsidRDefault="00D048A1">
            <w:pPr>
              <w:rPr>
                <w:rFonts w:asciiTheme="minorHAnsi" w:hAnsiTheme="minorHAnsi" w:cstheme="minorHAnsi"/>
                <w:lang w:eastAsia="zh-CN"/>
              </w:rPr>
            </w:pPr>
          </w:p>
        </w:tc>
        <w:tc>
          <w:tcPr>
            <w:tcW w:w="4603" w:type="dxa"/>
          </w:tcPr>
          <w:p w14:paraId="46D80C97" w14:textId="77777777" w:rsidR="00D048A1" w:rsidRDefault="00A27A4B">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lastRenderedPageBreak/>
              <w:t xml:space="preserve">Source SN can send all SPR triggers (T310/T312/T304) to UE either via SN container over SRB1 or via SRB3 </w:t>
            </w:r>
            <w:r>
              <w:rPr>
                <w:rFonts w:asciiTheme="minorHAnsi" w:eastAsia="Times New Roman" w:hAnsiTheme="minorHAnsi" w:cstheme="minorHAnsi"/>
                <w:b/>
                <w:bCs/>
                <w:color w:val="00B050"/>
                <w:szCs w:val="22"/>
              </w:rPr>
              <w:t>(simpler RRC signaling)</w:t>
            </w:r>
          </w:p>
          <w:p w14:paraId="46D80C98" w14:textId="77777777" w:rsidR="00D048A1" w:rsidRDefault="00D048A1">
            <w:pPr>
              <w:rPr>
                <w:rFonts w:asciiTheme="minorHAnsi" w:hAnsiTheme="minorHAnsi" w:cstheme="minorHAnsi"/>
                <w:lang w:eastAsia="zh-CN"/>
              </w:rPr>
            </w:pPr>
          </w:p>
        </w:tc>
      </w:tr>
      <w:tr w:rsidR="00D048A1" w14:paraId="46D80C9E" w14:textId="77777777">
        <w:tc>
          <w:tcPr>
            <w:tcW w:w="4602" w:type="dxa"/>
          </w:tcPr>
          <w:p w14:paraId="46D80C9A" w14:textId="77777777" w:rsidR="00D048A1" w:rsidRDefault="00A27A4B">
            <w:pPr>
              <w:spacing w:line="240" w:lineRule="auto"/>
              <w:textAlignment w:val="center"/>
              <w:rPr>
                <w:del w:id="16" w:author="Qualcomm (Shankar)" w:date="2023-04-18T11:30:00Z"/>
                <w:rFonts w:asciiTheme="minorHAnsi" w:eastAsia="Times New Roman" w:hAnsiTheme="minorHAnsi" w:cstheme="minorHAnsi"/>
                <w:szCs w:val="22"/>
              </w:rPr>
            </w:pPr>
            <w:commentRangeStart w:id="17"/>
            <w:del w:id="18" w:author="Qualcomm (Shankar)" w:date="2023-04-18T11:30:00Z">
              <w:r>
                <w:rPr>
                  <w:rFonts w:asciiTheme="minorHAnsi" w:eastAsia="Times New Roman" w:hAnsiTheme="minorHAnsi" w:cstheme="minorHAnsi"/>
                  <w:szCs w:val="22"/>
                </w:rPr>
                <w:lastRenderedPageBreak/>
                <w:delText xml:space="preserve">MN can send the T310/T312 related SPR triggers to UE during PSCell change command or before the PSCell change command </w:delText>
              </w:r>
              <w:r>
                <w:rPr>
                  <w:rFonts w:asciiTheme="minorHAnsi" w:eastAsia="Times New Roman" w:hAnsiTheme="minorHAnsi" w:cstheme="minorHAnsi"/>
                  <w:b/>
                  <w:bCs/>
                  <w:color w:val="00B050"/>
                  <w:szCs w:val="22"/>
                </w:rPr>
                <w:delText>(more flexibility in when to send SPR configuration)</w:delText>
              </w:r>
            </w:del>
          </w:p>
          <w:p w14:paraId="46D80C9B" w14:textId="77777777" w:rsidR="00D048A1" w:rsidRDefault="00D048A1">
            <w:pPr>
              <w:rPr>
                <w:rFonts w:asciiTheme="minorHAnsi" w:hAnsiTheme="minorHAnsi" w:cstheme="minorHAnsi"/>
                <w:lang w:eastAsia="zh-CN"/>
              </w:rPr>
            </w:pPr>
          </w:p>
        </w:tc>
        <w:tc>
          <w:tcPr>
            <w:tcW w:w="4603" w:type="dxa"/>
          </w:tcPr>
          <w:p w14:paraId="46D80C9C" w14:textId="77777777" w:rsidR="00D048A1" w:rsidRDefault="00A27A4B">
            <w:pPr>
              <w:spacing w:line="240" w:lineRule="auto"/>
              <w:textAlignment w:val="center"/>
              <w:rPr>
                <w:del w:id="19" w:author="Qualcomm (Shankar)" w:date="2023-04-18T11:30:00Z"/>
                <w:rFonts w:asciiTheme="minorHAnsi" w:eastAsia="Times New Roman" w:hAnsiTheme="minorHAnsi" w:cstheme="minorHAnsi"/>
                <w:szCs w:val="22"/>
              </w:rPr>
            </w:pPr>
            <w:del w:id="20" w:author="Qualcomm (Shankar)" w:date="2023-04-18T11:30:00Z">
              <w:r>
                <w:rPr>
                  <w:rFonts w:asciiTheme="minorHAnsi" w:eastAsia="Times New Roman" w:hAnsiTheme="minorHAnsi" w:cstheme="minorHAnsi"/>
                  <w:szCs w:val="22"/>
                </w:rPr>
                <w:delText xml:space="preserve">Source SN can send the T310/T312 related SPR triggers </w:delText>
              </w:r>
              <w:r>
                <w:rPr>
                  <w:rFonts w:asciiTheme="minorHAnsi" w:eastAsia="Times New Roman" w:hAnsiTheme="minorHAnsi" w:cstheme="minorHAnsi"/>
                  <w:szCs w:val="22"/>
                  <w:u w:val="single"/>
                </w:rPr>
                <w:delText>only before the PSCell change command</w:delText>
              </w:r>
              <w:r>
                <w:rPr>
                  <w:rFonts w:asciiTheme="minorHAnsi" w:eastAsia="Times New Roman" w:hAnsiTheme="minorHAnsi" w:cstheme="minorHAnsi"/>
                  <w:szCs w:val="22"/>
                </w:rPr>
                <w:delText xml:space="preserve"> as source SN is not involved in MN initiated PSCell change </w:delText>
              </w:r>
              <w:r>
                <w:rPr>
                  <w:rFonts w:asciiTheme="minorHAnsi" w:eastAsia="Times New Roman" w:hAnsiTheme="minorHAnsi" w:cstheme="minorHAnsi"/>
                  <w:b/>
                  <w:bCs/>
                  <w:color w:val="FF0000"/>
                  <w:szCs w:val="22"/>
                </w:rPr>
                <w:delText>(less flexibility in when to send SPR configuration)</w:delText>
              </w:r>
            </w:del>
            <w:commentRangeEnd w:id="17"/>
            <w:r>
              <w:rPr>
                <w:rStyle w:val="CommentReference"/>
              </w:rPr>
              <w:commentReference w:id="17"/>
            </w:r>
          </w:p>
          <w:p w14:paraId="46D80C9D" w14:textId="77777777" w:rsidR="00D048A1" w:rsidRDefault="00D048A1">
            <w:pPr>
              <w:rPr>
                <w:rFonts w:asciiTheme="minorHAnsi" w:hAnsiTheme="minorHAnsi" w:cstheme="minorHAnsi"/>
                <w:lang w:eastAsia="zh-CN"/>
              </w:rPr>
            </w:pPr>
          </w:p>
        </w:tc>
      </w:tr>
      <w:tr w:rsidR="00D048A1" w14:paraId="46D80CA2" w14:textId="77777777">
        <w:tc>
          <w:tcPr>
            <w:tcW w:w="4602" w:type="dxa"/>
          </w:tcPr>
          <w:p w14:paraId="46D80C9F" w14:textId="77777777" w:rsidR="00D048A1" w:rsidRDefault="00A27A4B">
            <w:pPr>
              <w:rPr>
                <w:rFonts w:asciiTheme="minorHAnsi" w:hAnsiTheme="minorHAnsi" w:cstheme="minorHAnsi"/>
                <w:lang w:eastAsia="zh-CN"/>
              </w:rPr>
            </w:pPr>
            <w:r>
              <w:rPr>
                <w:rFonts w:asciiTheme="minorHAnsi" w:eastAsia="Times New Roman" w:hAnsiTheme="minorHAnsi" w:cstheme="minorHAnsi"/>
                <w:szCs w:val="22"/>
              </w:rPr>
              <w:t xml:space="preserve">Only MN needs to perform root cause analysis </w:t>
            </w:r>
            <w:r>
              <w:rPr>
                <w:rFonts w:asciiTheme="minorHAnsi" w:eastAsia="Times New Roman" w:hAnsiTheme="minorHAnsi" w:cstheme="minorHAnsi"/>
                <w:b/>
                <w:bCs/>
                <w:color w:val="00B050"/>
                <w:szCs w:val="22"/>
              </w:rPr>
              <w:t>(root cause analysis in just one node)</w:t>
            </w:r>
          </w:p>
        </w:tc>
        <w:tc>
          <w:tcPr>
            <w:tcW w:w="4603" w:type="dxa"/>
          </w:tcPr>
          <w:p w14:paraId="46D80CA0" w14:textId="77777777" w:rsidR="00D048A1" w:rsidRDefault="00A27A4B">
            <w:pPr>
              <w:spacing w:after="180" w:line="240" w:lineRule="auto"/>
              <w:contextualSpacing/>
              <w:rPr>
                <w:rFonts w:asciiTheme="minorHAnsi" w:eastAsia="Times New Roman" w:hAnsiTheme="minorHAnsi" w:cstheme="minorHAnsi"/>
                <w:szCs w:val="22"/>
              </w:rPr>
            </w:pPr>
            <w:r>
              <w:rPr>
                <w:rFonts w:asciiTheme="minorHAnsi" w:eastAsia="Times New Roman" w:hAnsiTheme="minorHAnsi" w:cstheme="minorHAnsi"/>
                <w:szCs w:val="22"/>
              </w:rPr>
              <w:t xml:space="preserve">Both MN and source SN need to perform root cause analysis. MN optimizes the </w:t>
            </w:r>
            <w:proofErr w:type="spellStart"/>
            <w:r>
              <w:rPr>
                <w:rFonts w:asciiTheme="minorHAnsi" w:eastAsia="Times New Roman" w:hAnsiTheme="minorHAnsi" w:cstheme="minorHAnsi"/>
                <w:szCs w:val="22"/>
              </w:rPr>
              <w:t>PSCell</w:t>
            </w:r>
            <w:proofErr w:type="spellEnd"/>
            <w:r>
              <w:rPr>
                <w:rFonts w:asciiTheme="minorHAnsi" w:eastAsia="Times New Roman" w:hAnsiTheme="minorHAnsi" w:cstheme="minorHAnsi"/>
                <w:szCs w:val="22"/>
              </w:rPr>
              <w:t xml:space="preserve"> change configuration during mobility (as this was MN-initiated) and source SN optimizes the lower layer issues of source </w:t>
            </w:r>
            <w:proofErr w:type="spellStart"/>
            <w:r>
              <w:rPr>
                <w:rFonts w:asciiTheme="minorHAnsi" w:eastAsia="Times New Roman" w:hAnsiTheme="minorHAnsi" w:cstheme="minorHAnsi"/>
                <w:szCs w:val="22"/>
              </w:rPr>
              <w:t>PSCell</w:t>
            </w:r>
            <w:proofErr w:type="spellEnd"/>
            <w:r>
              <w:rPr>
                <w:rFonts w:asciiTheme="minorHAnsi" w:eastAsia="Times New Roman" w:hAnsiTheme="minorHAnsi" w:cstheme="minorHAnsi"/>
                <w:szCs w:val="22"/>
              </w:rPr>
              <w:t xml:space="preserve"> (as source SN decides the T310/T312 SHR triggers) </w:t>
            </w:r>
            <w:r>
              <w:rPr>
                <w:rFonts w:ascii="Calibri" w:eastAsia="Times New Roman" w:hAnsi="Calibri" w:cs="Calibri"/>
                <w:b/>
                <w:bCs/>
                <w:color w:val="FF0000"/>
                <w:szCs w:val="22"/>
              </w:rPr>
              <w:t>(root cause in two nodes)</w:t>
            </w:r>
          </w:p>
          <w:p w14:paraId="46D80CA1" w14:textId="77777777" w:rsidR="00D048A1" w:rsidRDefault="00D048A1">
            <w:pPr>
              <w:rPr>
                <w:rFonts w:asciiTheme="minorHAnsi" w:hAnsiTheme="minorHAnsi" w:cstheme="minorHAnsi"/>
                <w:lang w:eastAsia="zh-CN"/>
              </w:rPr>
            </w:pPr>
          </w:p>
        </w:tc>
      </w:tr>
    </w:tbl>
    <w:p w14:paraId="46D80CA3" w14:textId="77777777" w:rsidR="00D048A1" w:rsidRDefault="00D048A1">
      <w:pPr>
        <w:rPr>
          <w:rFonts w:asciiTheme="minorHAnsi" w:hAnsiTheme="minorHAnsi" w:cstheme="minorHAnsi"/>
          <w:lang w:eastAsia="zh-CN"/>
        </w:rPr>
      </w:pPr>
    </w:p>
    <w:p w14:paraId="46D80CA4"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 xml:space="preserve">Q8: Which option discussed above should be adopted for deciding the T310/T312 SPR triggers in case of MN-initiated classic </w:t>
      </w:r>
      <w:proofErr w:type="spellStart"/>
      <w:r>
        <w:rPr>
          <w:rFonts w:asciiTheme="minorHAnsi" w:hAnsiTheme="minorHAnsi" w:cstheme="minorHAnsi"/>
          <w:b/>
          <w:bCs/>
          <w:lang w:eastAsia="zh-CN"/>
        </w:rPr>
        <w:t>PSCell</w:t>
      </w:r>
      <w:proofErr w:type="spellEnd"/>
      <w:r>
        <w:rPr>
          <w:rFonts w:asciiTheme="minorHAnsi" w:hAnsiTheme="minorHAnsi" w:cstheme="minorHAnsi"/>
          <w:b/>
          <w:bCs/>
          <w:lang w:eastAsia="zh-CN"/>
        </w:rPr>
        <w:t xml:space="preserve"> change/CPC?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CA8" w14:textId="77777777">
        <w:tc>
          <w:tcPr>
            <w:tcW w:w="1271" w:type="dxa"/>
            <w:shd w:val="clear" w:color="auto" w:fill="auto"/>
          </w:tcPr>
          <w:p w14:paraId="46D80CA5"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CA6"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Option 1/2/3</w:t>
            </w:r>
          </w:p>
        </w:tc>
        <w:tc>
          <w:tcPr>
            <w:tcW w:w="6297" w:type="dxa"/>
            <w:shd w:val="clear" w:color="auto" w:fill="auto"/>
          </w:tcPr>
          <w:p w14:paraId="46D80CA7"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CB0" w14:textId="77777777">
        <w:tc>
          <w:tcPr>
            <w:tcW w:w="1271" w:type="dxa"/>
            <w:shd w:val="clear" w:color="auto" w:fill="auto"/>
          </w:tcPr>
          <w:p w14:paraId="46D80CA9"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CAA"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6297" w:type="dxa"/>
            <w:shd w:val="clear" w:color="auto" w:fill="auto"/>
          </w:tcPr>
          <w:p w14:paraId="46D80CAB"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The timer T310/T312 itself is configured by the source SN. The source SN knows the criterial to decide the value. </w:t>
            </w:r>
            <w:commentRangeStart w:id="21"/>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the source SN could give a more reasonable T310/T312 triggers.</w:t>
            </w:r>
            <w:commentRangeEnd w:id="21"/>
            <w:r w:rsidR="0052396C">
              <w:rPr>
                <w:rStyle w:val="CommentReference"/>
              </w:rPr>
              <w:commentReference w:id="21"/>
            </w:r>
          </w:p>
          <w:p w14:paraId="46D80CAC"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Option1 should not be considered because the blind decision in the MN.</w:t>
            </w:r>
          </w:p>
          <w:p w14:paraId="46D80CAD"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Option 2 has benefits in terms of no </w:t>
            </w:r>
            <w:proofErr w:type="spellStart"/>
            <w:r>
              <w:rPr>
                <w:rFonts w:asciiTheme="minorHAnsi" w:eastAsia="CG Times (WN)" w:hAnsiTheme="minorHAnsi" w:cstheme="minorHAnsi"/>
                <w:lang w:eastAsia="zh-CN"/>
              </w:rPr>
              <w:t>Xn</w:t>
            </w:r>
            <w:proofErr w:type="spellEnd"/>
            <w:r>
              <w:rPr>
                <w:rFonts w:asciiTheme="minorHAnsi" w:eastAsia="CG Times (WN)" w:hAnsiTheme="minorHAnsi" w:cstheme="minorHAnsi"/>
                <w:lang w:eastAsia="zh-CN"/>
              </w:rPr>
              <w:t xml:space="preserve"> coordination and simpler RRC signaling comparing with Option 3.</w:t>
            </w:r>
          </w:p>
          <w:p w14:paraId="46D80CAE"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In the Moderator’s analysis, one drawback of Option 2 is that “</w:t>
            </w:r>
            <w:r>
              <w:rPr>
                <w:rFonts w:asciiTheme="minorHAnsi" w:eastAsia="Times New Roman" w:hAnsiTheme="minorHAnsi" w:cstheme="minorHAnsi"/>
                <w:b/>
                <w:bCs/>
                <w:color w:val="FF0000"/>
                <w:szCs w:val="22"/>
              </w:rPr>
              <w:t>less flexibility in when to send SPR configuration</w:t>
            </w:r>
            <w:r>
              <w:rPr>
                <w:rFonts w:asciiTheme="minorHAnsi" w:eastAsia="CG Times (WN)" w:hAnsiTheme="minorHAnsi" w:cstheme="minorHAnsi"/>
                <w:lang w:eastAsia="zh-CN"/>
              </w:rPr>
              <w:t xml:space="preserve">”. This drawback is not true because </w:t>
            </w:r>
            <w:commentRangeStart w:id="22"/>
            <w:proofErr w:type="gramStart"/>
            <w:r>
              <w:rPr>
                <w:rFonts w:asciiTheme="minorHAnsi" w:eastAsia="CG Times (WN)" w:hAnsiTheme="minorHAnsi" w:cstheme="minorHAnsi"/>
                <w:lang w:eastAsia="zh-CN"/>
              </w:rPr>
              <w:t>The</w:t>
            </w:r>
            <w:proofErr w:type="gramEnd"/>
            <w:r>
              <w:rPr>
                <w:rFonts w:asciiTheme="minorHAnsi" w:eastAsia="CG Times (WN)" w:hAnsiTheme="minorHAnsi" w:cstheme="minorHAnsi"/>
                <w:lang w:eastAsia="zh-CN"/>
              </w:rPr>
              <w:t xml:space="preserve"> source SN sends the T310/312 triggers to the MN in </w:t>
            </w:r>
            <w:proofErr w:type="spellStart"/>
            <w:r>
              <w:rPr>
                <w:rFonts w:asciiTheme="minorHAnsi" w:eastAsia="CG Times (WN)" w:hAnsiTheme="minorHAnsi" w:cstheme="minorHAnsi"/>
                <w:lang w:eastAsia="zh-CN"/>
              </w:rPr>
              <w:t>SgNB</w:t>
            </w:r>
            <w:proofErr w:type="spellEnd"/>
            <w:r>
              <w:rPr>
                <w:rFonts w:asciiTheme="minorHAnsi" w:eastAsia="CG Times (WN)" w:hAnsiTheme="minorHAnsi" w:cstheme="minorHAnsi"/>
                <w:lang w:eastAsia="zh-CN"/>
              </w:rPr>
              <w:t xml:space="preserve"> Release Request Ack. Message.</w:t>
            </w:r>
            <w:commentRangeEnd w:id="22"/>
            <w:r>
              <w:rPr>
                <w:rStyle w:val="CommentReference"/>
              </w:rPr>
              <w:commentReference w:id="22"/>
            </w:r>
          </w:p>
          <w:p w14:paraId="46D80CAF"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One thing we want to remind is that the similar issue was discussed in Rel-17 </w:t>
            </w:r>
            <w:proofErr w:type="gramStart"/>
            <w:r>
              <w:rPr>
                <w:rFonts w:asciiTheme="minorHAnsi" w:eastAsia="CG Times (WN)" w:hAnsiTheme="minorHAnsi" w:cstheme="minorHAnsi"/>
                <w:lang w:eastAsia="zh-CN"/>
              </w:rPr>
              <w:t>i.e.</w:t>
            </w:r>
            <w:proofErr w:type="gramEnd"/>
            <w:r>
              <w:rPr>
                <w:rFonts w:asciiTheme="minorHAnsi" w:eastAsia="CG Times (WN)" w:hAnsiTheme="minorHAnsi" w:cstheme="minorHAnsi"/>
                <w:lang w:eastAsia="zh-CN"/>
              </w:rPr>
              <w:t xml:space="preserve"> whether the source node or the target node decides T310/T312/T304 trigger for handover case. The conclusion is that the node who configure the actual value configure the triggers as well. Because that node </w:t>
            </w:r>
            <w:proofErr w:type="gramStart"/>
            <w:r>
              <w:rPr>
                <w:rFonts w:asciiTheme="minorHAnsi" w:eastAsia="CG Times (WN)" w:hAnsiTheme="minorHAnsi" w:cstheme="minorHAnsi"/>
                <w:lang w:eastAsia="zh-CN"/>
              </w:rPr>
              <w:t>have</w:t>
            </w:r>
            <w:proofErr w:type="gramEnd"/>
            <w:r>
              <w:rPr>
                <w:rFonts w:asciiTheme="minorHAnsi" w:eastAsia="CG Times (WN)" w:hAnsiTheme="minorHAnsi" w:cstheme="minorHAnsi"/>
                <w:lang w:eastAsia="zh-CN"/>
              </w:rPr>
              <w:t xml:space="preserve"> the best knowledge to decide the percentage. With the same logic, it should be the source SN to decide the triggers for T310/T312.</w:t>
            </w:r>
          </w:p>
        </w:tc>
      </w:tr>
      <w:tr w:rsidR="00D048A1" w14:paraId="46D80CB5" w14:textId="77777777">
        <w:tc>
          <w:tcPr>
            <w:tcW w:w="1271" w:type="dxa"/>
            <w:shd w:val="clear" w:color="auto" w:fill="auto"/>
          </w:tcPr>
          <w:p w14:paraId="46D80CB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CB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Option1</w:t>
            </w:r>
          </w:p>
        </w:tc>
        <w:tc>
          <w:tcPr>
            <w:tcW w:w="6297" w:type="dxa"/>
            <w:shd w:val="clear" w:color="auto" w:fill="auto"/>
          </w:tcPr>
          <w:p w14:paraId="46D80CB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In R17 MRO for SCG failure, it is the node that initiates the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performs root cause analysis, this principle can be applied for SPR, </w:t>
            </w:r>
            <w:proofErr w:type="gramStart"/>
            <w:r>
              <w:rPr>
                <w:rFonts w:asciiTheme="minorHAnsi" w:eastAsia="SimSun" w:hAnsiTheme="minorHAnsi" w:cstheme="minorHAnsi"/>
                <w:lang w:eastAsia="zh-CN"/>
              </w:rPr>
              <w:t>e.g.</w:t>
            </w:r>
            <w:proofErr w:type="gramEnd"/>
            <w:r>
              <w:rPr>
                <w:rFonts w:asciiTheme="minorHAnsi" w:eastAsia="SimSun" w:hAnsiTheme="minorHAnsi" w:cstheme="minorHAnsi"/>
                <w:lang w:eastAsia="zh-CN"/>
              </w:rPr>
              <w:t xml:space="preserve"> for MN-initiated classic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or CPC, it is MN performs root cause analysis. Based on this principle, for MN-initiated classic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or CPC, it is suitable for the MN to </w:t>
            </w:r>
            <w:r>
              <w:rPr>
                <w:rFonts w:asciiTheme="minorHAnsi" w:eastAsia="SimSun" w:hAnsiTheme="minorHAnsi" w:cstheme="minorHAnsi"/>
                <w:lang w:eastAsia="zh-CN"/>
              </w:rPr>
              <w:lastRenderedPageBreak/>
              <w:t xml:space="preserve">decide T310/T312 trigger threshold for SPR. </w:t>
            </w:r>
          </w:p>
          <w:p w14:paraId="46D80CB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To compare Option 1 with Option 3, Option 1 is preferred, since T310/T312 trigger threshold of SPR may be a percentage value rather than an absolute value, MN can decide the percentage value (e.g. 40%, or 60%) by itself without knowing the exact timer value of T310/T312, there is no issue even the MN does not know the exact timer value, </w:t>
            </w:r>
            <w:proofErr w:type="spellStart"/>
            <w:r>
              <w:rPr>
                <w:rFonts w:asciiTheme="minorHAnsi" w:eastAsia="SimSun" w:hAnsiTheme="minorHAnsi" w:cstheme="minorHAnsi"/>
                <w:lang w:eastAsia="zh-CN"/>
              </w:rPr>
              <w:t>signalling</w:t>
            </w:r>
            <w:proofErr w:type="spellEnd"/>
            <w:r>
              <w:rPr>
                <w:rFonts w:asciiTheme="minorHAnsi" w:eastAsia="SimSun" w:hAnsiTheme="minorHAnsi" w:cstheme="minorHAnsi"/>
                <w:lang w:eastAsia="zh-CN"/>
              </w:rPr>
              <w:t xml:space="preserve"> coordination between MN and source SN</w:t>
            </w:r>
            <w:r>
              <w:t xml:space="preserve"> t</w:t>
            </w:r>
            <w:r>
              <w:rPr>
                <w:rFonts w:asciiTheme="minorHAnsi" w:eastAsia="SimSun" w:hAnsiTheme="minorHAnsi" w:cstheme="minorHAnsi"/>
                <w:lang w:eastAsia="zh-CN"/>
              </w:rPr>
              <w:t>o achieve the timer value of T310/T312 is not needed.</w:t>
            </w:r>
          </w:p>
        </w:tc>
      </w:tr>
      <w:tr w:rsidR="00D048A1" w14:paraId="46D80CBF" w14:textId="77777777">
        <w:tc>
          <w:tcPr>
            <w:tcW w:w="1271" w:type="dxa"/>
            <w:shd w:val="clear" w:color="auto" w:fill="auto"/>
          </w:tcPr>
          <w:p w14:paraId="46D80CB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Qualcomm</w:t>
            </w:r>
          </w:p>
        </w:tc>
        <w:tc>
          <w:tcPr>
            <w:tcW w:w="1637" w:type="dxa"/>
          </w:tcPr>
          <w:p w14:paraId="46D80CB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Prefer Option 2</w:t>
            </w:r>
          </w:p>
          <w:p w14:paraId="46D80CB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Option 3 is also OK </w:t>
            </w:r>
          </w:p>
        </w:tc>
        <w:tc>
          <w:tcPr>
            <w:tcW w:w="6297" w:type="dxa"/>
            <w:shd w:val="clear" w:color="auto" w:fill="auto"/>
          </w:tcPr>
          <w:p w14:paraId="46D80CB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Similar view as SS. We prefer Option 2 because there is no </w:t>
            </w:r>
            <w:proofErr w:type="spellStart"/>
            <w:r>
              <w:rPr>
                <w:rFonts w:asciiTheme="minorHAnsi" w:eastAsia="SimSun" w:hAnsiTheme="minorHAnsi" w:cstheme="minorHAnsi"/>
                <w:lang w:eastAsia="zh-CN"/>
              </w:rPr>
              <w:t>Xn</w:t>
            </w:r>
            <w:proofErr w:type="spellEnd"/>
            <w:r>
              <w:rPr>
                <w:rFonts w:asciiTheme="minorHAnsi" w:eastAsia="SimSun" w:hAnsiTheme="minorHAnsi" w:cstheme="minorHAnsi"/>
                <w:lang w:eastAsia="zh-CN"/>
              </w:rPr>
              <w:t xml:space="preserve"> coordination needed and simpler RRC signaling.</w:t>
            </w:r>
          </w:p>
          <w:p w14:paraId="46D80CB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If we agree on percentages for SPR triggers in Q7, MN can of course blindly provide a percentage without knowing the actual values (as some other companies are proposing), </w:t>
            </w:r>
            <w:r>
              <w:rPr>
                <w:rFonts w:asciiTheme="minorHAnsi" w:eastAsia="SimSun" w:hAnsiTheme="minorHAnsi" w:cstheme="minorHAnsi"/>
                <w:b/>
                <w:bCs/>
                <w:u w:val="single"/>
                <w:lang w:eastAsia="zh-CN"/>
              </w:rPr>
              <w:t>but the SPR optimizations can’t be done properly</w:t>
            </w:r>
          </w:p>
          <w:p w14:paraId="46D80CB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RAN3 agreed on this last meeting:</w:t>
            </w:r>
          </w:p>
          <w:p w14:paraId="46D80CBC" w14:textId="77777777" w:rsidR="00D048A1" w:rsidRDefault="00A27A4B">
            <w:pPr>
              <w:rPr>
                <w:rFonts w:ascii="Calibri" w:hAnsi="Calibri" w:cs="Calibri"/>
                <w:i/>
                <w:iCs/>
                <w:color w:val="00B050"/>
                <w:kern w:val="2"/>
                <w:sz w:val="20"/>
                <w:szCs w:val="20"/>
              </w:rPr>
            </w:pPr>
            <w:r>
              <w:rPr>
                <w:rFonts w:ascii="Calibri" w:hAnsi="Calibri" w:cs="Calibri"/>
                <w:i/>
                <w:iCs/>
                <w:color w:val="00B050"/>
                <w:kern w:val="2"/>
                <w:sz w:val="20"/>
                <w:szCs w:val="20"/>
              </w:rPr>
              <w:t xml:space="preserve">If the trigger is T312/310, the objective of SPR is to </w:t>
            </w:r>
            <w:r>
              <w:rPr>
                <w:rFonts w:ascii="Calibri" w:hAnsi="Calibri" w:cs="Calibri"/>
                <w:i/>
                <w:iCs/>
                <w:color w:val="00B050"/>
                <w:kern w:val="2"/>
                <w:sz w:val="20"/>
                <w:szCs w:val="20"/>
                <w:highlight w:val="yellow"/>
              </w:rPr>
              <w:t xml:space="preserve">optimize lower layer issues of source </w:t>
            </w:r>
            <w:proofErr w:type="spellStart"/>
            <w:r>
              <w:rPr>
                <w:rFonts w:ascii="Calibri" w:hAnsi="Calibri" w:cs="Calibri"/>
                <w:i/>
                <w:iCs/>
                <w:color w:val="00B050"/>
                <w:kern w:val="2"/>
                <w:sz w:val="20"/>
                <w:szCs w:val="20"/>
                <w:highlight w:val="yellow"/>
              </w:rPr>
              <w:t>PSCell</w:t>
            </w:r>
            <w:proofErr w:type="spellEnd"/>
            <w:r>
              <w:rPr>
                <w:rFonts w:ascii="Calibri" w:hAnsi="Calibri" w:cs="Calibri"/>
                <w:i/>
                <w:iCs/>
                <w:color w:val="00B050"/>
                <w:kern w:val="2"/>
                <w:sz w:val="20"/>
                <w:szCs w:val="20"/>
              </w:rPr>
              <w:t xml:space="preserve"> and to optimize </w:t>
            </w:r>
            <w:proofErr w:type="spellStart"/>
            <w:r>
              <w:rPr>
                <w:rFonts w:ascii="Calibri" w:hAnsi="Calibri" w:cs="Calibri"/>
                <w:i/>
                <w:iCs/>
                <w:color w:val="00B050"/>
                <w:kern w:val="2"/>
                <w:sz w:val="20"/>
                <w:szCs w:val="20"/>
              </w:rPr>
              <w:t>PSCell</w:t>
            </w:r>
            <w:proofErr w:type="spellEnd"/>
            <w:r>
              <w:rPr>
                <w:rFonts w:ascii="Calibri" w:hAnsi="Calibri" w:cs="Calibri"/>
                <w:i/>
                <w:iCs/>
                <w:color w:val="00B050"/>
                <w:kern w:val="2"/>
                <w:sz w:val="20"/>
                <w:szCs w:val="20"/>
              </w:rPr>
              <w:t xml:space="preserve"> change configuration during mobility.</w:t>
            </w:r>
          </w:p>
          <w:p w14:paraId="46D80CB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As part of optimizing lower layer issues of source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the </w:t>
            </w:r>
            <w:r>
              <w:rPr>
                <w:rFonts w:asciiTheme="minorHAnsi" w:eastAsia="SimSun" w:hAnsiTheme="minorHAnsi" w:cstheme="minorHAnsi"/>
                <w:u w:val="single"/>
                <w:lang w:eastAsia="zh-CN"/>
              </w:rPr>
              <w:t>T310/T312 timer values might have to be adjusted</w:t>
            </w:r>
            <w:r>
              <w:rPr>
                <w:rFonts w:asciiTheme="minorHAnsi" w:eastAsia="SimSun" w:hAnsiTheme="minorHAnsi" w:cstheme="minorHAnsi"/>
                <w:lang w:eastAsia="zh-CN"/>
              </w:rPr>
              <w:t xml:space="preserve">. </w:t>
            </w:r>
            <w:r>
              <w:rPr>
                <w:rFonts w:asciiTheme="minorHAnsi" w:eastAsia="SimSun" w:hAnsiTheme="minorHAnsi" w:cstheme="minorHAnsi"/>
                <w:b/>
                <w:bCs/>
                <w:lang w:eastAsia="zh-CN"/>
              </w:rPr>
              <w:t xml:space="preserve">MN doesn’t even know the T310/T312 values configured by source SN, then how can MN achieve optimization of lower layer issues of source </w:t>
            </w:r>
            <w:proofErr w:type="spellStart"/>
            <w:r>
              <w:rPr>
                <w:rFonts w:asciiTheme="minorHAnsi" w:eastAsia="SimSun" w:hAnsiTheme="minorHAnsi" w:cstheme="minorHAnsi"/>
                <w:b/>
                <w:bCs/>
                <w:lang w:eastAsia="zh-CN"/>
              </w:rPr>
              <w:t>PSCell</w:t>
            </w:r>
            <w:proofErr w:type="spellEnd"/>
            <w:r>
              <w:rPr>
                <w:rFonts w:asciiTheme="minorHAnsi" w:eastAsia="SimSun" w:hAnsiTheme="minorHAnsi" w:cstheme="minorHAnsi"/>
                <w:b/>
                <w:bCs/>
                <w:lang w:eastAsia="zh-CN"/>
              </w:rPr>
              <w:t>?</w:t>
            </w:r>
          </w:p>
          <w:p w14:paraId="46D80CB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If Option 2 is not agreed, we think MN needs to at least know the actual configured values of T310/T312 (i.e., Option 3) so that it can perform SPR optimizations by itself.</w:t>
            </w:r>
          </w:p>
        </w:tc>
      </w:tr>
      <w:tr w:rsidR="00D048A1" w14:paraId="46D80CC3" w14:textId="77777777">
        <w:tc>
          <w:tcPr>
            <w:tcW w:w="1271" w:type="dxa"/>
            <w:shd w:val="clear" w:color="auto" w:fill="auto"/>
          </w:tcPr>
          <w:p w14:paraId="46D80CC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46D80CC1"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Option 2,3</w:t>
            </w:r>
          </w:p>
        </w:tc>
        <w:tc>
          <w:tcPr>
            <w:tcW w:w="6297" w:type="dxa"/>
            <w:shd w:val="clear" w:color="auto" w:fill="auto"/>
          </w:tcPr>
          <w:p w14:paraId="46D80CC2" w14:textId="77777777" w:rsidR="00D048A1" w:rsidRDefault="00A27A4B">
            <w:pPr>
              <w:rPr>
                <w:rFonts w:asciiTheme="minorHAnsi" w:eastAsia="SimSun" w:hAnsiTheme="minorHAnsi" w:cstheme="minorHAnsi"/>
                <w:lang w:eastAsia="zh-CN"/>
              </w:rPr>
            </w:pPr>
            <w:r>
              <w:rPr>
                <w:rFonts w:asciiTheme="minorHAnsi" w:eastAsia="CG Times (WN)" w:hAnsiTheme="minorHAnsi" w:cstheme="minorHAnsi"/>
                <w:lang w:eastAsia="zh-CN"/>
              </w:rPr>
              <w:t>OK – in principle both options are acceptable.</w:t>
            </w:r>
          </w:p>
        </w:tc>
      </w:tr>
      <w:tr w:rsidR="00D048A1" w14:paraId="46D80CC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C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CC5" w14:textId="77777777" w:rsidR="00D048A1" w:rsidRDefault="00A27A4B">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pt1 preferred</w:t>
            </w:r>
          </w:p>
          <w:p w14:paraId="46D80CC6" w14:textId="77777777" w:rsidR="00D048A1" w:rsidRDefault="00A27A4B">
            <w:pPr>
              <w:rPr>
                <w:rFonts w:asciiTheme="minorHAnsi" w:eastAsiaTheme="minorEastAsia" w:hAnsiTheme="minorHAnsi" w:cstheme="minorHAnsi"/>
                <w:color w:val="000000" w:themeColor="text1"/>
                <w:lang w:eastAsia="zh-CN"/>
              </w:rPr>
            </w:pPr>
            <w:proofErr w:type="spellStart"/>
            <w:r>
              <w:rPr>
                <w:rFonts w:asciiTheme="minorHAnsi" w:eastAsiaTheme="minorEastAsia" w:hAnsiTheme="minorHAnsi" w:cstheme="minorHAnsi"/>
                <w:color w:val="000000" w:themeColor="text1"/>
                <w:lang w:eastAsia="zh-CN"/>
              </w:rPr>
              <w:t>Opt</w:t>
            </w:r>
            <w:proofErr w:type="spellEnd"/>
            <w:r>
              <w:rPr>
                <w:rFonts w:asciiTheme="minorHAnsi" w:eastAsiaTheme="minorEastAsia" w:hAnsiTheme="minorHAnsi" w:cstheme="minorHAnsi"/>
                <w:color w:val="000000" w:themeColor="text1"/>
                <w:lang w:eastAsia="zh-CN"/>
              </w:rPr>
              <w:t xml:space="preserve"> 3 acceptable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C7"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We have different opinion for complexity analysis on the </w:t>
            </w:r>
            <w:proofErr w:type="spellStart"/>
            <w:r>
              <w:rPr>
                <w:rFonts w:asciiTheme="minorHAnsi" w:eastAsia="CG Times (WN)" w:hAnsiTheme="minorHAnsi" w:cstheme="minorHAnsi"/>
                <w:lang w:eastAsia="zh-CN"/>
              </w:rPr>
              <w:t>Xn</w:t>
            </w:r>
            <w:proofErr w:type="spellEnd"/>
            <w:r>
              <w:rPr>
                <w:rFonts w:asciiTheme="minorHAnsi" w:eastAsia="CG Times (WN)" w:hAnsiTheme="minorHAnsi" w:cstheme="minorHAnsi"/>
                <w:lang w:eastAsia="zh-CN"/>
              </w:rPr>
              <w:t xml:space="preserve"> and RRC </w:t>
            </w:r>
            <w:proofErr w:type="spellStart"/>
            <w:r>
              <w:rPr>
                <w:rFonts w:asciiTheme="minorHAnsi" w:eastAsia="CG Times (WN)" w:hAnsiTheme="minorHAnsi" w:cstheme="minorHAnsi"/>
                <w:lang w:eastAsia="zh-CN"/>
              </w:rPr>
              <w:t>signalling</w:t>
            </w:r>
            <w:proofErr w:type="spellEnd"/>
            <w:r>
              <w:rPr>
                <w:rFonts w:asciiTheme="minorHAnsi" w:eastAsia="CG Times (WN)" w:hAnsiTheme="minorHAnsi" w:cstheme="minorHAnsi"/>
                <w:lang w:eastAsia="zh-CN"/>
              </w:rPr>
              <w:t xml:space="preserve"> in the table.  The possible procedures of option 2 and 3 are showed below:</w:t>
            </w:r>
          </w:p>
          <w:p w14:paraId="46D80CC8"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1) the source SN sends the T310/312 triggers(opt2) or configured T310/T312 timer values(opt3) to </w:t>
            </w:r>
            <w:proofErr w:type="gramStart"/>
            <w:r>
              <w:rPr>
                <w:rFonts w:asciiTheme="minorHAnsi" w:eastAsia="CG Times (WN)" w:hAnsiTheme="minorHAnsi" w:cstheme="minorHAnsi"/>
                <w:lang w:eastAsia="zh-CN"/>
              </w:rPr>
              <w:t>MN;</w:t>
            </w:r>
            <w:proofErr w:type="gramEnd"/>
          </w:p>
          <w:p w14:paraId="46D80CC9"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2) the MN then sends them to UE (opt 2 and 3)</w:t>
            </w:r>
          </w:p>
          <w:p w14:paraId="46D80CCA" w14:textId="77777777" w:rsidR="00D048A1" w:rsidRDefault="00A27A4B">
            <w:pPr>
              <w:rPr>
                <w:rFonts w:asciiTheme="minorHAnsi" w:eastAsia="CG Times (WN)" w:hAnsiTheme="minorHAnsi" w:cstheme="minorHAnsi"/>
                <w:lang w:eastAsia="zh-CN"/>
              </w:rPr>
            </w:pPr>
            <w:r>
              <w:rPr>
                <w:rFonts w:asciiTheme="minorHAnsi" w:eastAsia="CG Times (WN)" w:hAnsiTheme="minorHAnsi" w:cstheme="minorHAnsi"/>
                <w:lang w:eastAsia="zh-CN"/>
              </w:rPr>
              <w:t xml:space="preserve">If the SPR triggers need to be changed, the </w:t>
            </w:r>
            <w:commentRangeStart w:id="23"/>
            <w:r>
              <w:rPr>
                <w:rFonts w:asciiTheme="minorHAnsi" w:eastAsia="CG Times (WN)" w:hAnsiTheme="minorHAnsi" w:cstheme="minorHAnsi"/>
                <w:lang w:eastAsia="zh-CN"/>
              </w:rPr>
              <w:t>loop starts from step 1 in opt2,</w:t>
            </w:r>
            <w:commentRangeEnd w:id="23"/>
            <w:r w:rsidR="00F10D76">
              <w:rPr>
                <w:rStyle w:val="CommentReference"/>
              </w:rPr>
              <w:commentReference w:id="23"/>
            </w:r>
            <w:r>
              <w:rPr>
                <w:rFonts w:asciiTheme="minorHAnsi" w:eastAsia="CG Times (WN)" w:hAnsiTheme="minorHAnsi" w:cstheme="minorHAnsi"/>
                <w:lang w:eastAsia="zh-CN"/>
              </w:rPr>
              <w:t xml:space="preserve"> while from step 2 in opt3. </w:t>
            </w:r>
          </w:p>
        </w:tc>
      </w:tr>
      <w:tr w:rsidR="00D048A1" w14:paraId="46D80CC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C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CMCC </w:t>
            </w:r>
          </w:p>
        </w:tc>
        <w:tc>
          <w:tcPr>
            <w:tcW w:w="1637" w:type="dxa"/>
            <w:tcBorders>
              <w:top w:val="single" w:sz="4" w:space="0" w:color="auto"/>
              <w:left w:val="single" w:sz="4" w:space="0" w:color="auto"/>
              <w:bottom w:val="single" w:sz="4" w:space="0" w:color="auto"/>
              <w:right w:val="single" w:sz="4" w:space="0" w:color="auto"/>
            </w:tcBorders>
          </w:tcPr>
          <w:p w14:paraId="46D80CC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C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If percentage is used for T312/T310 thresholds configuration for SPR, Option 1</w:t>
            </w:r>
            <w:r>
              <w:rPr>
                <w:rFonts w:asciiTheme="minorHAnsi" w:eastAsia="SimSun" w:hAnsiTheme="minorHAnsi" w:cstheme="minorHAnsi"/>
                <w:lang w:eastAsia="zh-CN"/>
              </w:rPr>
              <w:t xml:space="preserve"> can be used for MN-initiated classic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/CPC.</w:t>
            </w:r>
          </w:p>
        </w:tc>
      </w:tr>
      <w:tr w:rsidR="00D048A1" w14:paraId="46D80CD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D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CD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D2" w14:textId="77777777" w:rsidR="00D048A1" w:rsidRDefault="00D048A1">
            <w:pPr>
              <w:rPr>
                <w:rFonts w:asciiTheme="minorHAnsi" w:eastAsia="SimSun" w:hAnsiTheme="minorHAnsi" w:cstheme="minorHAnsi"/>
                <w:lang w:eastAsia="zh-CN"/>
              </w:rPr>
            </w:pPr>
          </w:p>
        </w:tc>
      </w:tr>
      <w:tr w:rsidR="00D048A1" w14:paraId="46D80CD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D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6D80CD5"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D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For MN-initiated,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optimization is important if we want reduce </w:t>
            </w:r>
            <w:proofErr w:type="spellStart"/>
            <w:r>
              <w:rPr>
                <w:rFonts w:asciiTheme="minorHAnsi" w:eastAsia="SimSun" w:hAnsiTheme="minorHAnsi" w:cstheme="minorHAnsi"/>
                <w:lang w:eastAsia="zh-CN"/>
              </w:rPr>
              <w:t>SCGFailure</w:t>
            </w:r>
            <w:proofErr w:type="spellEnd"/>
            <w:r>
              <w:rPr>
                <w:rFonts w:asciiTheme="minorHAnsi" w:eastAsia="SimSun" w:hAnsiTheme="minorHAnsi" w:cstheme="minorHAnsi"/>
                <w:lang w:eastAsia="zh-CN"/>
              </w:rPr>
              <w:t xml:space="preserve"> due to e.g. wrong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w:t>
            </w:r>
            <w:proofErr w:type="gramStart"/>
            <w:r>
              <w:rPr>
                <w:rFonts w:asciiTheme="minorHAnsi" w:eastAsia="SimSun" w:hAnsiTheme="minorHAnsi" w:cstheme="minorHAnsi"/>
                <w:lang w:eastAsia="zh-CN"/>
              </w:rPr>
              <w:t>triggers .</w:t>
            </w:r>
            <w:proofErr w:type="gramEnd"/>
            <w:r>
              <w:rPr>
                <w:rFonts w:asciiTheme="minorHAnsi" w:eastAsia="SimSun" w:hAnsiTheme="minorHAnsi" w:cstheme="minorHAnsi"/>
                <w:lang w:eastAsia="zh-CN"/>
              </w:rPr>
              <w:t xml:space="preserve"> Therefore, MN should decide if SPR is needed or not. SPR can still </w:t>
            </w:r>
            <w:r>
              <w:rPr>
                <w:rFonts w:asciiTheme="minorHAnsi" w:eastAsia="SimSun" w:hAnsiTheme="minorHAnsi" w:cstheme="minorHAnsi"/>
                <w:lang w:eastAsia="zh-CN"/>
              </w:rPr>
              <w:lastRenderedPageBreak/>
              <w:t>be sent to SN for analysis, if needed.</w:t>
            </w:r>
          </w:p>
          <w:p w14:paraId="46D80CD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 doesn’t have drawbacks if percentage or Boolean is used for configuration.</w:t>
            </w:r>
          </w:p>
        </w:tc>
      </w:tr>
      <w:tr w:rsidR="00D048A1" w14:paraId="46D80CD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D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Intel</w:t>
            </w:r>
          </w:p>
        </w:tc>
        <w:tc>
          <w:tcPr>
            <w:tcW w:w="1637" w:type="dxa"/>
            <w:tcBorders>
              <w:top w:val="single" w:sz="4" w:space="0" w:color="auto"/>
              <w:left w:val="single" w:sz="4" w:space="0" w:color="auto"/>
              <w:bottom w:val="single" w:sz="4" w:space="0" w:color="auto"/>
              <w:right w:val="single" w:sz="4" w:space="0" w:color="auto"/>
            </w:tcBorders>
          </w:tcPr>
          <w:p w14:paraId="46D80CD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DB" w14:textId="77777777" w:rsidR="00D048A1" w:rsidRDefault="00A27A4B">
            <w:pPr>
              <w:rPr>
                <w:rFonts w:asciiTheme="minorHAnsi" w:eastAsia="SimSun" w:hAnsiTheme="minorHAnsi" w:cstheme="minorHAnsi"/>
                <w:lang w:eastAsia="zh-CN"/>
              </w:rPr>
            </w:pPr>
            <w:r>
              <w:rPr>
                <w:rFonts w:asciiTheme="minorHAnsi" w:hAnsiTheme="minorHAnsi" w:cstheme="minorHAnsi"/>
              </w:rPr>
              <w:t xml:space="preserve">The existing T310/T312 triggers configured to UE are </w:t>
            </w:r>
            <w:r>
              <w:rPr>
                <w:rFonts w:asciiTheme="minorHAnsi" w:hAnsiTheme="minorHAnsi" w:cstheme="minorHAnsi"/>
                <w:i/>
                <w:iCs/>
              </w:rPr>
              <w:t>thresholdPercentageT310</w:t>
            </w:r>
            <w:r>
              <w:rPr>
                <w:rFonts w:asciiTheme="minorHAnsi" w:hAnsiTheme="minorHAnsi" w:cstheme="minorHAnsi"/>
              </w:rPr>
              <w:t xml:space="preserve">/ </w:t>
            </w:r>
            <w:r>
              <w:rPr>
                <w:rFonts w:asciiTheme="minorHAnsi" w:hAnsiTheme="minorHAnsi" w:cstheme="minorHAnsi"/>
                <w:i/>
                <w:iCs/>
              </w:rPr>
              <w:t xml:space="preserve">thresholdPercentageT312 </w:t>
            </w:r>
            <w:r>
              <w:rPr>
                <w:rFonts w:asciiTheme="minorHAnsi" w:hAnsiTheme="minorHAnsi" w:cstheme="minorHAnsi"/>
              </w:rPr>
              <w:t xml:space="preserve">which are a ratio in percentage between the elapsed T310/T312 timer and the configured value of the T310/T312 timer. For MN-initiated classic </w:t>
            </w:r>
            <w:proofErr w:type="spellStart"/>
            <w:r>
              <w:rPr>
                <w:rFonts w:asciiTheme="minorHAnsi" w:hAnsiTheme="minorHAnsi" w:cstheme="minorHAnsi"/>
              </w:rPr>
              <w:t>PSCell</w:t>
            </w:r>
            <w:proofErr w:type="spellEnd"/>
            <w:r>
              <w:rPr>
                <w:rFonts w:asciiTheme="minorHAnsi" w:hAnsiTheme="minorHAnsi" w:cstheme="minorHAnsi"/>
              </w:rPr>
              <w:t xml:space="preserve"> change/CPC, we think </w:t>
            </w:r>
            <w:commentRangeStart w:id="24"/>
            <w:r>
              <w:rPr>
                <w:rFonts w:asciiTheme="minorHAnsi" w:hAnsiTheme="minorHAnsi" w:cstheme="minorHAnsi"/>
              </w:rPr>
              <w:t>MN can configure UE these T310/T312 triggers without involving source SN.</w:t>
            </w:r>
            <w:commentRangeEnd w:id="24"/>
            <w:r w:rsidR="00F10D76">
              <w:rPr>
                <w:rStyle w:val="CommentReference"/>
              </w:rPr>
              <w:commentReference w:id="24"/>
            </w:r>
          </w:p>
        </w:tc>
      </w:tr>
      <w:tr w:rsidR="00D048A1" w14:paraId="46D80CE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CD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CD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Option 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CD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For option 1, MN does not aware the SN</w:t>
            </w:r>
            <w:r>
              <w:rPr>
                <w:rFonts w:asciiTheme="minorHAnsi" w:eastAsia="SimSun" w:hAnsiTheme="minorHAnsi" w:cstheme="minorHAnsi"/>
                <w:lang w:eastAsia="zh-CN"/>
              </w:rPr>
              <w:t>’</w:t>
            </w:r>
            <w:r>
              <w:rPr>
                <w:rFonts w:asciiTheme="minorHAnsi" w:eastAsia="SimSun" w:hAnsiTheme="minorHAnsi" w:cstheme="minorHAnsi" w:hint="eastAsia"/>
                <w:lang w:eastAsia="zh-CN"/>
              </w:rPr>
              <w:t xml:space="preserve">s </w:t>
            </w:r>
            <w:proofErr w:type="gramStart"/>
            <w:r>
              <w:rPr>
                <w:rFonts w:asciiTheme="minorHAnsi" w:eastAsia="SimSun" w:hAnsiTheme="minorHAnsi" w:cstheme="minorHAnsi" w:hint="eastAsia"/>
                <w:lang w:eastAsia="zh-CN"/>
              </w:rPr>
              <w:t>actually Timer</w:t>
            </w:r>
            <w:proofErr w:type="gramEnd"/>
            <w:r>
              <w:rPr>
                <w:rFonts w:asciiTheme="minorHAnsi" w:eastAsia="SimSun" w:hAnsiTheme="minorHAnsi" w:cstheme="minorHAnsi" w:hint="eastAsia"/>
                <w:lang w:eastAsia="zh-CN"/>
              </w:rPr>
              <w:t xml:space="preserve"> configuration.</w:t>
            </w:r>
          </w:p>
          <w:p w14:paraId="46D80CE0" w14:textId="5AF91042"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For option 2, </w:t>
            </w:r>
            <w:proofErr w:type="gramStart"/>
            <w:r>
              <w:rPr>
                <w:rFonts w:asciiTheme="minorHAnsi" w:eastAsia="SimSun" w:hAnsiTheme="minorHAnsi" w:cstheme="minorHAnsi" w:hint="eastAsia"/>
                <w:lang w:eastAsia="zh-CN"/>
              </w:rPr>
              <w:t>actually SN</w:t>
            </w:r>
            <w:proofErr w:type="gramEnd"/>
            <w:r>
              <w:rPr>
                <w:rFonts w:asciiTheme="minorHAnsi" w:eastAsia="SimSun" w:hAnsiTheme="minorHAnsi" w:cstheme="minorHAnsi" w:hint="eastAsia"/>
                <w:lang w:eastAsia="zh-CN"/>
              </w:rPr>
              <w:t xml:space="preserve"> control the SPR even MN may not want to trigger SPR in case of MN initiated </w:t>
            </w:r>
            <w:proofErr w:type="spellStart"/>
            <w:r w:rsidR="00F10D76">
              <w:rPr>
                <w:rFonts w:asciiTheme="minorHAnsi" w:eastAsia="SimSun" w:hAnsiTheme="minorHAnsi" w:cstheme="minorHAnsi"/>
                <w:lang w:eastAsia="zh-CN"/>
              </w:rPr>
              <w:t>P</w:t>
            </w:r>
            <w:r>
              <w:rPr>
                <w:rFonts w:asciiTheme="minorHAnsi" w:eastAsia="SimSun" w:hAnsiTheme="minorHAnsi" w:cstheme="minorHAnsi" w:hint="eastAsia"/>
                <w:lang w:eastAsia="zh-CN"/>
              </w:rPr>
              <w:t>S</w:t>
            </w:r>
            <w:r w:rsidR="00F10D76">
              <w:rPr>
                <w:rFonts w:asciiTheme="minorHAnsi" w:eastAsia="SimSun" w:hAnsiTheme="minorHAnsi" w:cstheme="minorHAnsi"/>
                <w:lang w:eastAsia="zh-CN"/>
              </w:rPr>
              <w:t>C</w:t>
            </w:r>
            <w:r>
              <w:rPr>
                <w:rFonts w:asciiTheme="minorHAnsi" w:eastAsia="SimSun" w:hAnsiTheme="minorHAnsi" w:cstheme="minorHAnsi" w:hint="eastAsia"/>
                <w:lang w:eastAsia="zh-CN"/>
              </w:rPr>
              <w:t>ell</w:t>
            </w:r>
            <w:proofErr w:type="spellEnd"/>
            <w:r>
              <w:rPr>
                <w:rFonts w:asciiTheme="minorHAnsi" w:eastAsia="SimSun" w:hAnsiTheme="minorHAnsi" w:cstheme="minorHAnsi" w:hint="eastAsia"/>
                <w:lang w:eastAsia="zh-CN"/>
              </w:rPr>
              <w:t xml:space="preserve"> change.</w:t>
            </w:r>
          </w:p>
        </w:tc>
      </w:tr>
      <w:tr w:rsidR="00A27A4B" w:rsidRPr="002374F5" w14:paraId="46D80CEA" w14:textId="77777777" w:rsidTr="00A27A4B">
        <w:tc>
          <w:tcPr>
            <w:tcW w:w="1271" w:type="dxa"/>
            <w:shd w:val="clear" w:color="auto" w:fill="auto"/>
          </w:tcPr>
          <w:p w14:paraId="46D80CE2" w14:textId="77777777" w:rsidR="00A27A4B" w:rsidRDefault="00A27A4B" w:rsidP="00A27A4B">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Pr>
          <w:p w14:paraId="46D80CE3" w14:textId="77777777" w:rsidR="00A27A4B" w:rsidRDefault="00A27A4B" w:rsidP="00A27A4B">
            <w:pPr>
              <w:rPr>
                <w:rFonts w:asciiTheme="minorHAnsi" w:eastAsia="SimSun" w:hAnsiTheme="minorHAnsi" w:cstheme="minorHAnsi"/>
                <w:lang w:eastAsia="zh-CN"/>
              </w:rPr>
            </w:pPr>
            <w:r w:rsidRPr="004F43A3">
              <w:rPr>
                <w:rFonts w:asciiTheme="minorHAnsi" w:eastAsia="SimSun" w:hAnsiTheme="minorHAnsi" w:cstheme="minorHAnsi"/>
                <w:lang w:eastAsia="zh-CN"/>
              </w:rPr>
              <w:t>Option</w:t>
            </w:r>
            <w:r>
              <w:rPr>
                <w:rFonts w:asciiTheme="minorHAnsi" w:eastAsia="SimSun" w:hAnsiTheme="minorHAnsi" w:cstheme="minorHAnsi" w:hint="eastAsia"/>
                <w:lang w:eastAsia="zh-CN"/>
              </w:rPr>
              <w:t>3</w:t>
            </w:r>
          </w:p>
        </w:tc>
        <w:tc>
          <w:tcPr>
            <w:tcW w:w="6297" w:type="dxa"/>
            <w:shd w:val="clear" w:color="auto" w:fill="auto"/>
          </w:tcPr>
          <w:p w14:paraId="46D80CE4" w14:textId="77777777" w:rsidR="00A27A4B" w:rsidRDefault="00A27A4B" w:rsidP="00A27A4B">
            <w:pPr>
              <w:rPr>
                <w:rFonts w:asciiTheme="minorHAnsi" w:eastAsia="SimSun" w:hAnsiTheme="minorHAnsi" w:cstheme="minorHAnsi"/>
                <w:lang w:eastAsia="zh-CN"/>
              </w:rPr>
            </w:pPr>
            <w:r>
              <w:rPr>
                <w:rFonts w:asciiTheme="minorHAnsi" w:eastAsia="SimSun" w:hAnsiTheme="minorHAnsi" w:cstheme="minorHAnsi"/>
                <w:lang w:eastAsia="zh-CN"/>
              </w:rPr>
              <w:t>F</w:t>
            </w:r>
            <w:r>
              <w:rPr>
                <w:rFonts w:asciiTheme="minorHAnsi" w:eastAsia="SimSun" w:hAnsiTheme="minorHAnsi" w:cstheme="minorHAnsi" w:hint="eastAsia"/>
                <w:lang w:eastAsia="zh-CN"/>
              </w:rPr>
              <w:t>or the RAN2 agreement:</w:t>
            </w:r>
          </w:p>
          <w:p w14:paraId="46D80CE5" w14:textId="77777777" w:rsidR="00A27A4B" w:rsidRPr="006F448C" w:rsidRDefault="00A27A4B" w:rsidP="00A27A4B">
            <w:pPr>
              <w:pBdr>
                <w:top w:val="single" w:sz="4" w:space="1" w:color="auto"/>
                <w:left w:val="single" w:sz="4" w:space="0" w:color="auto"/>
                <w:bottom w:val="single" w:sz="4" w:space="1" w:color="auto"/>
                <w:right w:val="single" w:sz="4" w:space="4" w:color="auto"/>
              </w:pBdr>
              <w:tabs>
                <w:tab w:val="left" w:pos="1622"/>
              </w:tabs>
              <w:spacing w:after="0" w:line="240" w:lineRule="auto"/>
              <w:ind w:leftChars="-10" w:left="341" w:hanging="363"/>
              <w:rPr>
                <w:rFonts w:eastAsia="Times New Roman"/>
                <w:sz w:val="24"/>
                <w:lang w:val="en-GB" w:eastAsia="zh-CN"/>
              </w:rPr>
            </w:pPr>
            <w:r w:rsidRPr="006F448C">
              <w:rPr>
                <w:rFonts w:eastAsia="Times New Roman"/>
                <w:sz w:val="24"/>
                <w:lang w:val="en-GB" w:eastAsia="zh-CN"/>
              </w:rPr>
              <w:t>4</w:t>
            </w:r>
            <w:r w:rsidRPr="006F448C">
              <w:rPr>
                <w:rFonts w:eastAsia="Times New Roman"/>
                <w:sz w:val="24"/>
                <w:lang w:val="en-GB" w:eastAsia="zh-CN"/>
              </w:rPr>
              <w:tab/>
              <w:t>For Q8, RAN2 agree following options: depends on which of nodes initiates SPR, i.e.:</w:t>
            </w:r>
          </w:p>
          <w:p w14:paraId="46D80CE6" w14:textId="77777777" w:rsidR="00A27A4B" w:rsidRPr="006F448C" w:rsidRDefault="00A27A4B" w:rsidP="00A27A4B">
            <w:pPr>
              <w:pBdr>
                <w:top w:val="single" w:sz="4" w:space="1" w:color="auto"/>
                <w:left w:val="single" w:sz="4" w:space="0" w:color="auto"/>
                <w:bottom w:val="single" w:sz="4" w:space="1" w:color="auto"/>
                <w:right w:val="single" w:sz="4" w:space="4" w:color="auto"/>
              </w:pBdr>
              <w:tabs>
                <w:tab w:val="left" w:pos="1622"/>
              </w:tabs>
              <w:spacing w:after="0" w:line="240" w:lineRule="auto"/>
              <w:ind w:leftChars="-10" w:left="341" w:hanging="363"/>
              <w:rPr>
                <w:rFonts w:eastAsia="Times New Roman"/>
                <w:sz w:val="24"/>
                <w:lang w:val="en-GB" w:eastAsia="zh-CN"/>
              </w:rPr>
            </w:pPr>
            <w:r w:rsidRPr="006F448C">
              <w:rPr>
                <w:rFonts w:eastAsia="Times New Roman"/>
                <w:sz w:val="24"/>
                <w:lang w:val="en-GB" w:eastAsia="zh-CN"/>
              </w:rPr>
              <w:t xml:space="preserve">For the MN-initiated </w:t>
            </w:r>
            <w:proofErr w:type="spellStart"/>
            <w:r w:rsidRPr="006F448C">
              <w:rPr>
                <w:rFonts w:eastAsia="Times New Roman"/>
                <w:sz w:val="24"/>
                <w:lang w:val="en-GB" w:eastAsia="zh-CN"/>
              </w:rPr>
              <w:t>PSCell</w:t>
            </w:r>
            <w:proofErr w:type="spellEnd"/>
            <w:r w:rsidRPr="006F448C">
              <w:rPr>
                <w:rFonts w:eastAsia="Times New Roman"/>
                <w:sz w:val="24"/>
                <w:lang w:val="en-GB" w:eastAsia="zh-CN"/>
              </w:rPr>
              <w:t xml:space="preserve"> Change/Addition, </w:t>
            </w:r>
            <w:commentRangeStart w:id="25"/>
            <w:r w:rsidRPr="006F448C">
              <w:rPr>
                <w:rFonts w:eastAsia="Times New Roman"/>
                <w:sz w:val="24"/>
                <w:lang w:val="en-GB" w:eastAsia="zh-CN"/>
              </w:rPr>
              <w:t>MN sends the SPR config to the UE</w:t>
            </w:r>
            <w:commentRangeEnd w:id="25"/>
            <w:r w:rsidR="00BB3A2D">
              <w:rPr>
                <w:rStyle w:val="CommentReference"/>
              </w:rPr>
              <w:commentReference w:id="25"/>
            </w:r>
          </w:p>
          <w:p w14:paraId="46D80CE7" w14:textId="77777777" w:rsidR="00A27A4B" w:rsidRDefault="00A27A4B" w:rsidP="00A27A4B">
            <w:pPr>
              <w:rPr>
                <w:rFonts w:asciiTheme="minorHAnsi" w:eastAsia="SimSun" w:hAnsiTheme="minorHAnsi" w:cstheme="minorHAnsi"/>
                <w:lang w:val="en-GB" w:eastAsia="zh-CN"/>
              </w:rPr>
            </w:pPr>
            <w:r>
              <w:rPr>
                <w:rFonts w:asciiTheme="minorHAnsi" w:eastAsia="SimSun" w:hAnsiTheme="minorHAnsi" w:cstheme="minorHAnsi" w:hint="eastAsia"/>
                <w:lang w:val="en-GB" w:eastAsia="zh-CN"/>
              </w:rPr>
              <w:t xml:space="preserve">RAN2 has decided MN sends SPR config to UE. </w:t>
            </w:r>
          </w:p>
          <w:p w14:paraId="46D80CE8" w14:textId="77777777" w:rsidR="00A27A4B" w:rsidRPr="007C279D" w:rsidRDefault="00A27A4B" w:rsidP="00A27A4B">
            <w:pPr>
              <w:spacing w:line="240" w:lineRule="auto"/>
              <w:textAlignment w:val="center"/>
              <w:rPr>
                <w:rFonts w:asciiTheme="minorHAnsi" w:eastAsiaTheme="minorEastAsia" w:hAnsiTheme="minorHAnsi" w:cstheme="minorHAnsi"/>
                <w:szCs w:val="22"/>
                <w:lang w:eastAsia="zh-CN"/>
              </w:rPr>
            </w:pPr>
            <w:r>
              <w:rPr>
                <w:rFonts w:asciiTheme="minorHAnsi" w:eastAsia="SimSun" w:hAnsiTheme="minorHAnsi" w:cstheme="minorHAnsi" w:hint="eastAsia"/>
                <w:lang w:val="en-GB" w:eastAsia="zh-CN"/>
              </w:rPr>
              <w:t xml:space="preserve">If option 2 is agreeable, it is source SN </w:t>
            </w:r>
            <w:r>
              <w:rPr>
                <w:rFonts w:asciiTheme="minorHAnsi" w:eastAsia="SimSun" w:hAnsiTheme="minorHAnsi" w:cstheme="minorHAnsi"/>
                <w:lang w:val="en-GB" w:eastAsia="zh-CN"/>
              </w:rPr>
              <w:t>decides</w:t>
            </w:r>
            <w:r>
              <w:rPr>
                <w:rFonts w:asciiTheme="minorHAnsi" w:eastAsia="SimSun" w:hAnsiTheme="minorHAnsi" w:cstheme="minorHAnsi" w:hint="eastAsia"/>
                <w:lang w:val="en-GB" w:eastAsia="zh-CN"/>
              </w:rPr>
              <w:t xml:space="preserve"> </w:t>
            </w:r>
            <w:r w:rsidRPr="00113ADA">
              <w:rPr>
                <w:rFonts w:asciiTheme="minorHAnsi" w:hAnsiTheme="minorHAnsi" w:cstheme="minorHAnsi"/>
                <w:szCs w:val="22"/>
                <w:lang w:eastAsia="zh-CN"/>
              </w:rPr>
              <w:t>T310/T312 SPR triggers</w:t>
            </w:r>
            <w:r>
              <w:rPr>
                <w:rFonts w:asciiTheme="minorHAnsi" w:eastAsiaTheme="minorEastAsia" w:hAnsiTheme="minorHAnsi" w:cstheme="minorHAnsi" w:hint="eastAsia"/>
                <w:szCs w:val="22"/>
                <w:lang w:eastAsia="zh-CN"/>
              </w:rPr>
              <w:t xml:space="preserve">. </w:t>
            </w:r>
            <w:r>
              <w:rPr>
                <w:rFonts w:asciiTheme="minorHAnsi" w:eastAsiaTheme="minorEastAsia" w:hAnsiTheme="minorHAnsi" w:cstheme="minorHAnsi"/>
                <w:szCs w:val="22"/>
                <w:lang w:eastAsia="zh-CN"/>
              </w:rPr>
              <w:t>The</w:t>
            </w:r>
            <w:r>
              <w:rPr>
                <w:rFonts w:asciiTheme="minorHAnsi" w:eastAsiaTheme="minorEastAsia" w:hAnsiTheme="minorHAnsi" w:cstheme="minorHAnsi" w:hint="eastAsia"/>
                <w:szCs w:val="22"/>
                <w:lang w:eastAsia="zh-CN"/>
              </w:rPr>
              <w:t xml:space="preserve"> following procedure should be source SN provide </w:t>
            </w:r>
            <w:r w:rsidRPr="00113ADA">
              <w:rPr>
                <w:rFonts w:asciiTheme="minorHAnsi" w:hAnsiTheme="minorHAnsi" w:cstheme="minorHAnsi"/>
                <w:szCs w:val="22"/>
                <w:lang w:eastAsia="zh-CN"/>
              </w:rPr>
              <w:t>T310/T312 SPR triggers</w:t>
            </w:r>
            <w:r>
              <w:rPr>
                <w:rFonts w:asciiTheme="minorHAnsi" w:eastAsiaTheme="minorEastAsia" w:hAnsiTheme="minorHAnsi" w:cstheme="minorHAnsi" w:hint="eastAsia"/>
                <w:szCs w:val="22"/>
                <w:lang w:eastAsia="zh-CN"/>
              </w:rPr>
              <w:t xml:space="preserve"> to MN in XN interface</w:t>
            </w:r>
            <w:r w:rsidR="00007F05">
              <w:rPr>
                <w:rFonts w:asciiTheme="minorHAnsi" w:eastAsiaTheme="minorEastAsia" w:hAnsiTheme="minorHAnsi" w:cstheme="minorHAnsi" w:hint="eastAsia"/>
                <w:szCs w:val="22"/>
                <w:lang w:eastAsia="zh-CN"/>
              </w:rPr>
              <w:t xml:space="preserve"> and MN configures SPR config to UE by </w:t>
            </w:r>
            <w:proofErr w:type="spellStart"/>
            <w:r w:rsidR="00007F05" w:rsidRPr="00007F05">
              <w:rPr>
                <w:rFonts w:asciiTheme="minorHAnsi" w:eastAsiaTheme="minorEastAsia" w:hAnsiTheme="minorHAnsi" w:cstheme="minorHAnsi"/>
                <w:szCs w:val="22"/>
                <w:lang w:eastAsia="zh-CN"/>
              </w:rPr>
              <w:t>OtherConfig</w:t>
            </w:r>
            <w:proofErr w:type="spellEnd"/>
            <w:r>
              <w:rPr>
                <w:rFonts w:asciiTheme="minorHAnsi" w:eastAsiaTheme="minorEastAsia" w:hAnsiTheme="minorHAnsi" w:cstheme="minorHAnsi" w:hint="eastAsia"/>
                <w:szCs w:val="22"/>
                <w:lang w:eastAsia="zh-CN"/>
              </w:rPr>
              <w:t xml:space="preserve"> </w:t>
            </w:r>
            <w:proofErr w:type="spellStart"/>
            <w:proofErr w:type="gramStart"/>
            <w:r>
              <w:rPr>
                <w:rFonts w:asciiTheme="minorHAnsi" w:eastAsiaTheme="minorEastAsia" w:hAnsiTheme="minorHAnsi" w:cstheme="minorHAnsi" w:hint="eastAsia"/>
                <w:szCs w:val="22"/>
                <w:lang w:eastAsia="zh-CN"/>
              </w:rPr>
              <w:t>i.e</w:t>
            </w:r>
            <w:proofErr w:type="spellEnd"/>
            <w:r w:rsidRPr="00007F05">
              <w:rPr>
                <w:rFonts w:asciiTheme="minorHAnsi" w:eastAsia="SimSun" w:hAnsiTheme="minorHAnsi" w:cstheme="minorHAnsi" w:hint="eastAsia"/>
                <w:lang w:val="en-GB" w:eastAsia="zh-CN"/>
              </w:rPr>
              <w:t>.</w:t>
            </w:r>
            <w:proofErr w:type="gramEnd"/>
            <w:r w:rsidRPr="00007F05">
              <w:rPr>
                <w:rFonts w:asciiTheme="minorHAnsi" w:eastAsia="SimSun" w:hAnsiTheme="minorHAnsi" w:cstheme="minorHAnsi" w:hint="eastAsia"/>
                <w:lang w:val="en-GB" w:eastAsia="zh-CN"/>
              </w:rPr>
              <w:t xml:space="preserve"> </w:t>
            </w:r>
            <w:proofErr w:type="spellStart"/>
            <w:r w:rsidRPr="00007F05">
              <w:rPr>
                <w:rFonts w:asciiTheme="minorHAnsi" w:eastAsia="SimSun" w:hAnsiTheme="minorHAnsi" w:cstheme="minorHAnsi"/>
                <w:lang w:val="en-GB" w:eastAsia="zh-CN"/>
              </w:rPr>
              <w:t>Xn</w:t>
            </w:r>
            <w:proofErr w:type="spellEnd"/>
            <w:r w:rsidRPr="00007F05">
              <w:rPr>
                <w:rFonts w:asciiTheme="minorHAnsi" w:eastAsia="SimSun" w:hAnsiTheme="minorHAnsi" w:cstheme="minorHAnsi"/>
                <w:lang w:val="en-GB" w:eastAsia="zh-CN"/>
              </w:rPr>
              <w:t xml:space="preserve"> coordination </w:t>
            </w:r>
            <w:r w:rsidRPr="00007F05">
              <w:rPr>
                <w:rFonts w:asciiTheme="minorHAnsi" w:eastAsia="SimSun" w:hAnsiTheme="minorHAnsi" w:cstheme="minorHAnsi" w:hint="eastAsia"/>
                <w:lang w:val="en-GB" w:eastAsia="zh-CN"/>
              </w:rPr>
              <w:t>is also needed for option2.</w:t>
            </w:r>
          </w:p>
          <w:p w14:paraId="46D80CE9" w14:textId="77777777" w:rsidR="00A27A4B" w:rsidRPr="002374F5" w:rsidRDefault="00A27A4B" w:rsidP="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o, we think option3 is better if </w:t>
            </w:r>
            <w:proofErr w:type="spellStart"/>
            <w:r w:rsidRPr="00F22BEE">
              <w:rPr>
                <w:rFonts w:asciiTheme="minorHAnsi" w:eastAsiaTheme="minorEastAsia" w:hAnsiTheme="minorHAnsi" w:cstheme="minorHAnsi"/>
                <w:lang w:eastAsia="zh-CN"/>
              </w:rPr>
              <w:t>Xn</w:t>
            </w:r>
            <w:proofErr w:type="spellEnd"/>
            <w:r w:rsidRPr="00F22BEE">
              <w:rPr>
                <w:rFonts w:asciiTheme="minorHAnsi" w:eastAsiaTheme="minorEastAsia" w:hAnsiTheme="minorHAnsi" w:cstheme="minorHAnsi"/>
                <w:lang w:eastAsia="zh-CN"/>
              </w:rPr>
              <w:t xml:space="preserve"> coordination</w:t>
            </w:r>
            <w:r w:rsidRPr="00F22BEE">
              <w:rPr>
                <w:rFonts w:asciiTheme="minorHAnsi" w:eastAsiaTheme="minorEastAsia" w:hAnsiTheme="minorHAnsi" w:cstheme="minorHAnsi" w:hint="eastAsia"/>
                <w:lang w:eastAsia="zh-CN"/>
              </w:rPr>
              <w:t xml:space="preserve"> is needed for both option2 and option3.</w:t>
            </w:r>
          </w:p>
        </w:tc>
      </w:tr>
    </w:tbl>
    <w:p w14:paraId="46D80CEB" w14:textId="5B537862" w:rsidR="00D048A1" w:rsidRDefault="00D048A1">
      <w:pPr>
        <w:rPr>
          <w:rFonts w:asciiTheme="minorHAnsi" w:hAnsiTheme="minorHAnsi" w:cstheme="minorHAnsi"/>
          <w:lang w:eastAsia="zh-CN"/>
        </w:rPr>
      </w:pPr>
    </w:p>
    <w:p w14:paraId="2C3E2FE7" w14:textId="75B838A7" w:rsidR="00FC387F" w:rsidRPr="00F00881" w:rsidRDefault="00FC387F">
      <w:pPr>
        <w:rPr>
          <w:rFonts w:asciiTheme="minorHAnsi" w:hAnsiTheme="minorHAnsi" w:cstheme="minorHAnsi"/>
          <w:b/>
          <w:bCs/>
          <w:color w:val="4472C4" w:themeColor="accent1"/>
          <w:u w:val="single"/>
          <w:lang w:eastAsia="zh-CN"/>
        </w:rPr>
      </w:pPr>
      <w:r w:rsidRPr="00F00881">
        <w:rPr>
          <w:rFonts w:asciiTheme="minorHAnsi" w:hAnsiTheme="minorHAnsi" w:cstheme="minorHAnsi"/>
          <w:b/>
          <w:bCs/>
          <w:color w:val="4472C4" w:themeColor="accent1"/>
          <w:u w:val="single"/>
          <w:lang w:eastAsia="zh-CN"/>
        </w:rPr>
        <w:t>Summary:</w:t>
      </w:r>
    </w:p>
    <w:p w14:paraId="022BAA47" w14:textId="239CBFB9" w:rsidR="00411A9F" w:rsidRPr="00F00881" w:rsidRDefault="00411A9F" w:rsidP="00411A9F">
      <w:pPr>
        <w:pStyle w:val="ListParagraph"/>
        <w:numPr>
          <w:ilvl w:val="0"/>
          <w:numId w:val="34"/>
        </w:numPr>
        <w:ind w:firstLineChars="0"/>
        <w:rPr>
          <w:rFonts w:asciiTheme="minorHAnsi" w:hAnsiTheme="minorHAnsi" w:cstheme="minorHAnsi"/>
          <w:color w:val="4472C4" w:themeColor="accent1"/>
          <w:sz w:val="22"/>
          <w:szCs w:val="22"/>
          <w:lang w:eastAsia="zh-CN"/>
        </w:rPr>
      </w:pPr>
      <w:r w:rsidRPr="00F00881">
        <w:rPr>
          <w:rFonts w:asciiTheme="minorHAnsi" w:hAnsiTheme="minorHAnsi" w:cstheme="minorHAnsi"/>
          <w:color w:val="4472C4" w:themeColor="accent1"/>
          <w:sz w:val="22"/>
          <w:szCs w:val="22"/>
          <w:lang w:eastAsia="zh-CN"/>
        </w:rPr>
        <w:t>Option 1 (</w:t>
      </w:r>
      <w:r w:rsidR="00F00881">
        <w:rPr>
          <w:rFonts w:asciiTheme="minorHAnsi" w:hAnsiTheme="minorHAnsi" w:cstheme="minorHAnsi"/>
          <w:color w:val="4472C4" w:themeColor="accent1"/>
          <w:sz w:val="22"/>
          <w:szCs w:val="22"/>
          <w:lang w:eastAsia="zh-CN"/>
        </w:rPr>
        <w:t>5</w:t>
      </w:r>
      <w:r w:rsidRPr="00F00881">
        <w:rPr>
          <w:rFonts w:asciiTheme="minorHAnsi" w:hAnsiTheme="minorHAnsi" w:cstheme="minorHAnsi"/>
          <w:color w:val="4472C4" w:themeColor="accent1"/>
          <w:sz w:val="22"/>
          <w:szCs w:val="22"/>
          <w:lang w:eastAsia="zh-CN"/>
        </w:rPr>
        <w:t>/11)</w:t>
      </w:r>
      <w:r w:rsidR="00F10D76" w:rsidRPr="00F00881">
        <w:rPr>
          <w:rFonts w:asciiTheme="minorHAnsi" w:hAnsiTheme="minorHAnsi" w:cstheme="minorHAnsi"/>
          <w:color w:val="4472C4" w:themeColor="accent1"/>
          <w:sz w:val="22"/>
          <w:szCs w:val="22"/>
          <w:lang w:eastAsia="zh-CN"/>
        </w:rPr>
        <w:t>. Of which, Option 3 is also acceptable for 1 company</w:t>
      </w:r>
    </w:p>
    <w:p w14:paraId="376243D2" w14:textId="6C0A509A" w:rsidR="00FC387F" w:rsidRPr="00F00881" w:rsidRDefault="00411A9F" w:rsidP="00411A9F">
      <w:pPr>
        <w:pStyle w:val="ListParagraph"/>
        <w:numPr>
          <w:ilvl w:val="0"/>
          <w:numId w:val="34"/>
        </w:numPr>
        <w:ind w:firstLineChars="0"/>
        <w:rPr>
          <w:rFonts w:asciiTheme="minorHAnsi" w:hAnsiTheme="minorHAnsi" w:cstheme="minorHAnsi"/>
          <w:color w:val="4472C4" w:themeColor="accent1"/>
          <w:sz w:val="22"/>
          <w:szCs w:val="22"/>
          <w:lang w:eastAsia="zh-CN"/>
        </w:rPr>
      </w:pPr>
      <w:r w:rsidRPr="00F00881">
        <w:rPr>
          <w:rFonts w:asciiTheme="minorHAnsi" w:hAnsiTheme="minorHAnsi" w:cstheme="minorHAnsi"/>
          <w:color w:val="4472C4" w:themeColor="accent1"/>
          <w:sz w:val="22"/>
          <w:szCs w:val="22"/>
          <w:lang w:eastAsia="zh-CN"/>
        </w:rPr>
        <w:t>Option 2 (2/11)</w:t>
      </w:r>
      <w:r w:rsidR="00F10D76" w:rsidRPr="00F00881">
        <w:rPr>
          <w:rFonts w:asciiTheme="minorHAnsi" w:hAnsiTheme="minorHAnsi" w:cstheme="minorHAnsi"/>
          <w:color w:val="4472C4" w:themeColor="accent1"/>
          <w:sz w:val="22"/>
          <w:szCs w:val="22"/>
          <w:lang w:eastAsia="zh-CN"/>
        </w:rPr>
        <w:t>. Of which, Option 3 is also acceptable for 1 company</w:t>
      </w:r>
    </w:p>
    <w:p w14:paraId="52759984" w14:textId="414FE03B" w:rsidR="00411A9F" w:rsidRPr="00F00881" w:rsidRDefault="00411A9F" w:rsidP="00411A9F">
      <w:pPr>
        <w:pStyle w:val="ListParagraph"/>
        <w:numPr>
          <w:ilvl w:val="0"/>
          <w:numId w:val="34"/>
        </w:numPr>
        <w:ind w:firstLineChars="0"/>
        <w:rPr>
          <w:rFonts w:asciiTheme="minorHAnsi" w:hAnsiTheme="minorHAnsi" w:cstheme="minorHAnsi"/>
          <w:color w:val="4472C4" w:themeColor="accent1"/>
          <w:sz w:val="22"/>
          <w:szCs w:val="22"/>
          <w:lang w:eastAsia="zh-CN"/>
        </w:rPr>
      </w:pPr>
      <w:r w:rsidRPr="00F00881">
        <w:rPr>
          <w:rFonts w:asciiTheme="minorHAnsi" w:hAnsiTheme="minorHAnsi" w:cstheme="minorHAnsi"/>
          <w:color w:val="4472C4" w:themeColor="accent1"/>
          <w:sz w:val="22"/>
          <w:szCs w:val="22"/>
          <w:lang w:eastAsia="zh-CN"/>
        </w:rPr>
        <w:t>Option 3 (3/11)</w:t>
      </w:r>
    </w:p>
    <w:p w14:paraId="0FDCF963" w14:textId="5B5047B6" w:rsidR="00411A9F" w:rsidRPr="00F00881" w:rsidRDefault="00411A9F" w:rsidP="00411A9F">
      <w:pPr>
        <w:pStyle w:val="ListParagraph"/>
        <w:numPr>
          <w:ilvl w:val="0"/>
          <w:numId w:val="34"/>
        </w:numPr>
        <w:ind w:firstLineChars="0"/>
        <w:rPr>
          <w:rFonts w:asciiTheme="minorHAnsi" w:hAnsiTheme="minorHAnsi" w:cstheme="minorHAnsi"/>
          <w:color w:val="4472C4" w:themeColor="accent1"/>
          <w:sz w:val="22"/>
          <w:szCs w:val="22"/>
          <w:lang w:eastAsia="zh-CN"/>
        </w:rPr>
      </w:pPr>
      <w:r w:rsidRPr="00F00881">
        <w:rPr>
          <w:rFonts w:asciiTheme="minorHAnsi" w:hAnsiTheme="minorHAnsi" w:cstheme="minorHAnsi"/>
          <w:color w:val="4472C4" w:themeColor="accent1"/>
          <w:sz w:val="22"/>
          <w:szCs w:val="22"/>
          <w:lang w:eastAsia="zh-CN"/>
        </w:rPr>
        <w:t>Option 2 or 3 (1/11)</w:t>
      </w:r>
    </w:p>
    <w:p w14:paraId="10DA9F4E" w14:textId="5BF170AB" w:rsidR="00F10D76" w:rsidRPr="00F00881" w:rsidRDefault="00F10D76">
      <w:pPr>
        <w:rPr>
          <w:rFonts w:asciiTheme="minorHAnsi" w:hAnsiTheme="minorHAnsi" w:cstheme="minorHAnsi"/>
          <w:color w:val="4472C4" w:themeColor="accent1"/>
          <w:lang w:eastAsia="zh-CN"/>
        </w:rPr>
      </w:pPr>
      <w:r w:rsidRPr="00F00881">
        <w:rPr>
          <w:rFonts w:asciiTheme="minorHAnsi" w:hAnsiTheme="minorHAnsi" w:cstheme="minorHAnsi"/>
          <w:color w:val="4472C4" w:themeColor="accent1"/>
          <w:lang w:eastAsia="zh-CN"/>
        </w:rPr>
        <w:t>Considering this is a long-standing issue</w:t>
      </w:r>
      <w:r w:rsidR="00E51814" w:rsidRPr="00F00881">
        <w:rPr>
          <w:rFonts w:asciiTheme="minorHAnsi" w:hAnsiTheme="minorHAnsi" w:cstheme="minorHAnsi"/>
          <w:color w:val="4472C4" w:themeColor="accent1"/>
          <w:lang w:eastAsia="zh-CN"/>
        </w:rPr>
        <w:t xml:space="preserve"> and still no consensus</w:t>
      </w:r>
      <w:r w:rsidRPr="00F00881">
        <w:rPr>
          <w:rFonts w:asciiTheme="minorHAnsi" w:hAnsiTheme="minorHAnsi" w:cstheme="minorHAnsi"/>
          <w:color w:val="4472C4" w:themeColor="accent1"/>
          <w:lang w:eastAsia="zh-CN"/>
        </w:rPr>
        <w:t xml:space="preserve">, the moderator </w:t>
      </w:r>
      <w:r w:rsidR="00E51814" w:rsidRPr="00F00881">
        <w:rPr>
          <w:rFonts w:asciiTheme="minorHAnsi" w:hAnsiTheme="minorHAnsi" w:cstheme="minorHAnsi"/>
          <w:color w:val="4472C4" w:themeColor="accent1"/>
          <w:lang w:eastAsia="zh-CN"/>
        </w:rPr>
        <w:t>proposes to agree on some common understanding before down selection:</w:t>
      </w:r>
    </w:p>
    <w:p w14:paraId="6CC20D62" w14:textId="2C47D4F8" w:rsidR="00F10D76" w:rsidRPr="00F00881" w:rsidRDefault="00BB3A2D">
      <w:pPr>
        <w:rPr>
          <w:rFonts w:asciiTheme="minorHAnsi" w:hAnsiTheme="minorHAnsi" w:cstheme="minorHAnsi"/>
          <w:color w:val="4472C4" w:themeColor="accent1"/>
          <w:lang w:eastAsia="zh-CN"/>
        </w:rPr>
      </w:pPr>
      <w:r w:rsidRPr="00F00881">
        <w:rPr>
          <w:rFonts w:asciiTheme="minorHAnsi" w:hAnsiTheme="minorHAnsi" w:cstheme="minorHAnsi"/>
          <w:color w:val="4472C4" w:themeColor="accent1"/>
          <w:lang w:eastAsia="zh-CN"/>
        </w:rPr>
        <w:t>This was agreed in last meeting:</w:t>
      </w:r>
    </w:p>
    <w:p w14:paraId="6D29B449" w14:textId="1A4BB38C" w:rsidR="00BB3A2D" w:rsidRPr="00F00881" w:rsidRDefault="00BB3A2D" w:rsidP="00E51814">
      <w:pPr>
        <w:ind w:left="720"/>
        <w:rPr>
          <w:rFonts w:asciiTheme="minorHAnsi" w:hAnsiTheme="minorHAnsi" w:cstheme="minorHAnsi"/>
          <w:color w:val="4472C4" w:themeColor="accent1"/>
          <w:lang w:eastAsia="zh-CN"/>
        </w:rPr>
      </w:pPr>
      <w:r w:rsidRPr="00F00881">
        <w:rPr>
          <w:rFonts w:asciiTheme="minorHAnsi" w:hAnsiTheme="minorHAnsi" w:cstheme="minorHAnsi"/>
          <w:i/>
          <w:iCs/>
          <w:color w:val="4472C4" w:themeColor="accent1"/>
          <w:lang w:eastAsia="zh-CN"/>
        </w:rPr>
        <w:t xml:space="preserve">If the trigger is T312/310, the objective of SPR is to </w:t>
      </w:r>
      <w:r w:rsidRPr="00F00881">
        <w:rPr>
          <w:rFonts w:asciiTheme="minorHAnsi" w:hAnsiTheme="minorHAnsi" w:cstheme="minorHAnsi"/>
          <w:b/>
          <w:bCs/>
          <w:i/>
          <w:iCs/>
          <w:color w:val="4472C4" w:themeColor="accent1"/>
          <w:u w:val="single"/>
          <w:lang w:eastAsia="zh-CN"/>
        </w:rPr>
        <w:t xml:space="preserve">optimize lower layer issues of source </w:t>
      </w:r>
      <w:proofErr w:type="spellStart"/>
      <w:r w:rsidRPr="00F00881">
        <w:rPr>
          <w:rFonts w:asciiTheme="minorHAnsi" w:hAnsiTheme="minorHAnsi" w:cstheme="minorHAnsi"/>
          <w:b/>
          <w:bCs/>
          <w:i/>
          <w:iCs/>
          <w:color w:val="4472C4" w:themeColor="accent1"/>
          <w:u w:val="single"/>
          <w:lang w:eastAsia="zh-CN"/>
        </w:rPr>
        <w:t>PSCell</w:t>
      </w:r>
      <w:proofErr w:type="spellEnd"/>
      <w:r w:rsidRPr="00F00881">
        <w:rPr>
          <w:rFonts w:asciiTheme="minorHAnsi" w:hAnsiTheme="minorHAnsi" w:cstheme="minorHAnsi"/>
          <w:i/>
          <w:iCs/>
          <w:color w:val="4472C4" w:themeColor="accent1"/>
          <w:lang w:eastAsia="zh-CN"/>
        </w:rPr>
        <w:t xml:space="preserve"> and to optimize </w:t>
      </w:r>
      <w:proofErr w:type="spellStart"/>
      <w:r w:rsidRPr="00F00881">
        <w:rPr>
          <w:rFonts w:asciiTheme="minorHAnsi" w:hAnsiTheme="minorHAnsi" w:cstheme="minorHAnsi"/>
          <w:i/>
          <w:iCs/>
          <w:color w:val="4472C4" w:themeColor="accent1"/>
          <w:lang w:eastAsia="zh-CN"/>
        </w:rPr>
        <w:t>PSCell</w:t>
      </w:r>
      <w:proofErr w:type="spellEnd"/>
      <w:r w:rsidRPr="00F00881">
        <w:rPr>
          <w:rFonts w:asciiTheme="minorHAnsi" w:hAnsiTheme="minorHAnsi" w:cstheme="minorHAnsi"/>
          <w:i/>
          <w:iCs/>
          <w:color w:val="4472C4" w:themeColor="accent1"/>
          <w:lang w:eastAsia="zh-CN"/>
        </w:rPr>
        <w:t xml:space="preserve"> change configuration during mobility.</w:t>
      </w:r>
      <w:r w:rsidRPr="00F00881">
        <w:rPr>
          <w:rFonts w:asciiTheme="minorHAnsi" w:hAnsiTheme="minorHAnsi" w:cstheme="minorHAnsi"/>
          <w:color w:val="4472C4" w:themeColor="accent1"/>
          <w:lang w:eastAsia="zh-CN"/>
        </w:rPr>
        <w:t xml:space="preserve"> </w:t>
      </w:r>
    </w:p>
    <w:p w14:paraId="6533CCB6" w14:textId="77777777" w:rsidR="00E51814" w:rsidRDefault="00E51814" w:rsidP="00E51814">
      <w:pPr>
        <w:ind w:left="720"/>
        <w:rPr>
          <w:rFonts w:asciiTheme="minorHAnsi" w:hAnsiTheme="minorHAnsi" w:cstheme="minorHAnsi"/>
          <w:lang w:eastAsia="zh-CN"/>
        </w:rPr>
      </w:pPr>
    </w:p>
    <w:p w14:paraId="2E3775FB" w14:textId="42A3E4FF" w:rsidR="00E51814" w:rsidRPr="00F00881" w:rsidRDefault="0052396C" w:rsidP="00BB3A2D">
      <w:pPr>
        <w:rPr>
          <w:rFonts w:asciiTheme="minorHAnsi" w:hAnsiTheme="minorHAnsi" w:cstheme="minorHAnsi"/>
          <w:b/>
          <w:bCs/>
          <w:color w:val="00B050"/>
          <w:lang w:eastAsia="zh-CN"/>
        </w:rPr>
      </w:pPr>
      <w:r w:rsidRPr="00F00881">
        <w:rPr>
          <w:rFonts w:asciiTheme="minorHAnsi" w:hAnsiTheme="minorHAnsi" w:cstheme="minorHAnsi"/>
          <w:b/>
          <w:bCs/>
          <w:color w:val="00B050"/>
          <w:lang w:eastAsia="zh-CN"/>
        </w:rPr>
        <w:lastRenderedPageBreak/>
        <w:t>Proposal</w:t>
      </w:r>
      <w:r w:rsidR="00F00881">
        <w:rPr>
          <w:rFonts w:asciiTheme="minorHAnsi" w:hAnsiTheme="minorHAnsi" w:cstheme="minorHAnsi"/>
          <w:b/>
          <w:bCs/>
          <w:color w:val="00B050"/>
          <w:lang w:eastAsia="zh-CN"/>
        </w:rPr>
        <w:t xml:space="preserve"> </w:t>
      </w:r>
      <w:r w:rsidR="002C09FA">
        <w:rPr>
          <w:rFonts w:asciiTheme="minorHAnsi" w:hAnsiTheme="minorHAnsi" w:cstheme="minorHAnsi"/>
          <w:b/>
          <w:bCs/>
          <w:color w:val="00B050"/>
          <w:lang w:eastAsia="zh-CN"/>
        </w:rPr>
        <w:t>7</w:t>
      </w:r>
      <w:r w:rsidRPr="00F00881">
        <w:rPr>
          <w:rFonts w:asciiTheme="minorHAnsi" w:hAnsiTheme="minorHAnsi" w:cstheme="minorHAnsi"/>
          <w:b/>
          <w:bCs/>
          <w:color w:val="00B050"/>
          <w:lang w:eastAsia="zh-CN"/>
        </w:rPr>
        <w:t xml:space="preserve">: </w:t>
      </w:r>
      <w:proofErr w:type="gramStart"/>
      <w:r w:rsidR="00E51814" w:rsidRPr="00F00881">
        <w:rPr>
          <w:rFonts w:asciiTheme="minorHAnsi" w:hAnsiTheme="minorHAnsi" w:cstheme="minorHAnsi"/>
          <w:b/>
          <w:bCs/>
          <w:color w:val="00B050"/>
          <w:lang w:eastAsia="zh-CN"/>
        </w:rPr>
        <w:t>In order to</w:t>
      </w:r>
      <w:proofErr w:type="gramEnd"/>
      <w:r w:rsidR="00E51814" w:rsidRPr="00F00881">
        <w:rPr>
          <w:rFonts w:asciiTheme="minorHAnsi" w:hAnsiTheme="minorHAnsi" w:cstheme="minorHAnsi"/>
          <w:b/>
          <w:bCs/>
          <w:color w:val="00B050"/>
          <w:lang w:eastAsia="zh-CN"/>
        </w:rPr>
        <w:t xml:space="preserve"> assist in down selection</w:t>
      </w:r>
      <w:r w:rsidR="00F00881" w:rsidRPr="00F00881">
        <w:rPr>
          <w:rFonts w:asciiTheme="minorHAnsi" w:hAnsiTheme="minorHAnsi" w:cstheme="minorHAnsi"/>
          <w:b/>
          <w:bCs/>
          <w:color w:val="00B050"/>
          <w:lang w:eastAsia="zh-CN"/>
        </w:rPr>
        <w:t xml:space="preserve"> among Option 1/2/3</w:t>
      </w:r>
      <w:r w:rsidR="00E51814" w:rsidRPr="00F00881">
        <w:rPr>
          <w:rFonts w:asciiTheme="minorHAnsi" w:hAnsiTheme="minorHAnsi" w:cstheme="minorHAnsi"/>
          <w:b/>
          <w:bCs/>
          <w:color w:val="00B050"/>
          <w:lang w:eastAsia="zh-CN"/>
        </w:rPr>
        <w:t>, the following principles are proposed to have a common understanding regarding SPR optimization</w:t>
      </w:r>
      <w:r w:rsidR="00F00881" w:rsidRPr="00F00881">
        <w:rPr>
          <w:rFonts w:asciiTheme="minorHAnsi" w:hAnsiTheme="minorHAnsi" w:cstheme="minorHAnsi"/>
          <w:b/>
          <w:bCs/>
          <w:color w:val="00B050"/>
          <w:lang w:eastAsia="zh-CN"/>
        </w:rPr>
        <w:t xml:space="preserve"> in case of MN-initiated </w:t>
      </w:r>
      <w:proofErr w:type="spellStart"/>
      <w:r w:rsidR="00F00881" w:rsidRPr="00F00881">
        <w:rPr>
          <w:rFonts w:asciiTheme="minorHAnsi" w:hAnsiTheme="minorHAnsi" w:cstheme="minorHAnsi"/>
          <w:b/>
          <w:bCs/>
          <w:color w:val="00B050"/>
          <w:lang w:eastAsia="zh-CN"/>
        </w:rPr>
        <w:t>PSCell</w:t>
      </w:r>
      <w:proofErr w:type="spellEnd"/>
      <w:r w:rsidR="00F00881" w:rsidRPr="00F00881">
        <w:rPr>
          <w:rFonts w:asciiTheme="minorHAnsi" w:hAnsiTheme="minorHAnsi" w:cstheme="minorHAnsi"/>
          <w:b/>
          <w:bCs/>
          <w:color w:val="00B050"/>
          <w:lang w:eastAsia="zh-CN"/>
        </w:rPr>
        <w:t xml:space="preserve"> change</w:t>
      </w:r>
    </w:p>
    <w:p w14:paraId="122660DE" w14:textId="04CE6499" w:rsidR="002A5BC6" w:rsidRPr="00F00881" w:rsidRDefault="00BB3A2D" w:rsidP="00F00881">
      <w:pPr>
        <w:pStyle w:val="ListParagraph"/>
        <w:numPr>
          <w:ilvl w:val="0"/>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O</w:t>
      </w:r>
      <w:r w:rsidR="00F10D76" w:rsidRPr="00F00881">
        <w:rPr>
          <w:rFonts w:asciiTheme="minorHAnsi" w:hAnsiTheme="minorHAnsi" w:cstheme="minorHAnsi"/>
          <w:b/>
          <w:bCs/>
          <w:color w:val="00B050"/>
          <w:sz w:val="22"/>
          <w:szCs w:val="22"/>
          <w:lang w:eastAsia="zh-CN"/>
        </w:rPr>
        <w:t>ptimiz</w:t>
      </w:r>
      <w:r w:rsidRPr="00F00881">
        <w:rPr>
          <w:rFonts w:asciiTheme="minorHAnsi" w:hAnsiTheme="minorHAnsi" w:cstheme="minorHAnsi"/>
          <w:b/>
          <w:bCs/>
          <w:color w:val="00B050"/>
          <w:sz w:val="22"/>
          <w:szCs w:val="22"/>
          <w:lang w:eastAsia="zh-CN"/>
        </w:rPr>
        <w:t>ing</w:t>
      </w:r>
      <w:r w:rsidR="00F10D76" w:rsidRPr="00F00881">
        <w:rPr>
          <w:rFonts w:asciiTheme="minorHAnsi" w:hAnsiTheme="minorHAnsi" w:cstheme="minorHAnsi"/>
          <w:b/>
          <w:bCs/>
          <w:color w:val="00B050"/>
          <w:sz w:val="22"/>
          <w:szCs w:val="22"/>
          <w:lang w:eastAsia="zh-CN"/>
        </w:rPr>
        <w:t xml:space="preserve"> lower layer issues of source </w:t>
      </w:r>
      <w:proofErr w:type="spellStart"/>
      <w:r w:rsidR="00F10D76" w:rsidRPr="00F00881">
        <w:rPr>
          <w:rFonts w:asciiTheme="minorHAnsi" w:hAnsiTheme="minorHAnsi" w:cstheme="minorHAnsi"/>
          <w:b/>
          <w:bCs/>
          <w:color w:val="00B050"/>
          <w:sz w:val="22"/>
          <w:szCs w:val="22"/>
          <w:lang w:eastAsia="zh-CN"/>
        </w:rPr>
        <w:t>PSCell</w:t>
      </w:r>
      <w:proofErr w:type="spellEnd"/>
      <w:r w:rsidRPr="00F00881">
        <w:rPr>
          <w:rFonts w:asciiTheme="minorHAnsi" w:hAnsiTheme="minorHAnsi" w:cstheme="minorHAnsi"/>
          <w:b/>
          <w:bCs/>
          <w:color w:val="00B050"/>
          <w:sz w:val="22"/>
          <w:szCs w:val="22"/>
          <w:lang w:eastAsia="zh-CN"/>
        </w:rPr>
        <w:t xml:space="preserve"> while performing SPR optimization mean</w:t>
      </w:r>
      <w:r w:rsidR="00F00881" w:rsidRPr="00F00881">
        <w:rPr>
          <w:rFonts w:asciiTheme="minorHAnsi" w:hAnsiTheme="minorHAnsi" w:cstheme="minorHAnsi"/>
          <w:b/>
          <w:bCs/>
          <w:color w:val="00B050"/>
          <w:sz w:val="22"/>
          <w:szCs w:val="22"/>
          <w:lang w:eastAsia="zh-CN"/>
        </w:rPr>
        <w:t>s</w:t>
      </w:r>
      <w:r w:rsidRPr="00F00881">
        <w:rPr>
          <w:rFonts w:asciiTheme="minorHAnsi" w:hAnsiTheme="minorHAnsi" w:cstheme="minorHAnsi"/>
          <w:b/>
          <w:bCs/>
          <w:color w:val="00B050"/>
          <w:sz w:val="22"/>
          <w:szCs w:val="22"/>
          <w:lang w:eastAsia="zh-CN"/>
        </w:rPr>
        <w:t xml:space="preserve"> optimizing the T310/T312 timer values.</w:t>
      </w:r>
    </w:p>
    <w:p w14:paraId="5CAFFA12" w14:textId="7749F213" w:rsidR="00F00881" w:rsidRPr="00F00881" w:rsidRDefault="00F00881" w:rsidP="00F00881">
      <w:pPr>
        <w:pStyle w:val="ListParagraph"/>
        <w:numPr>
          <w:ilvl w:val="0"/>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In option 1, as MN send the T310/T312</w:t>
      </w:r>
      <w:r w:rsidR="00E51814" w:rsidRPr="00F00881">
        <w:rPr>
          <w:rFonts w:asciiTheme="minorHAnsi" w:hAnsiTheme="minorHAnsi" w:cstheme="minorHAnsi"/>
          <w:b/>
          <w:bCs/>
          <w:color w:val="00B050"/>
          <w:sz w:val="22"/>
          <w:szCs w:val="22"/>
          <w:lang w:eastAsia="zh-CN"/>
        </w:rPr>
        <w:t xml:space="preserve"> triggers blindly without knowing the actual T310/T312 values</w:t>
      </w:r>
    </w:p>
    <w:p w14:paraId="2E962072" w14:textId="287D0BC1" w:rsidR="00E51814" w:rsidRPr="00F00881" w:rsidRDefault="00F00881" w:rsidP="00F00881">
      <w:pPr>
        <w:pStyle w:val="ListParagraph"/>
        <w:numPr>
          <w:ilvl w:val="1"/>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O</w:t>
      </w:r>
      <w:r w:rsidR="00E51814" w:rsidRPr="00F00881">
        <w:rPr>
          <w:rFonts w:asciiTheme="minorHAnsi" w:hAnsiTheme="minorHAnsi" w:cstheme="minorHAnsi"/>
          <w:b/>
          <w:bCs/>
          <w:color w:val="00B050"/>
          <w:sz w:val="22"/>
          <w:szCs w:val="22"/>
          <w:lang w:eastAsia="zh-CN"/>
        </w:rPr>
        <w:t xml:space="preserve">ptimizing T310/T312 </w:t>
      </w:r>
      <w:r w:rsidRPr="00F00881">
        <w:rPr>
          <w:rFonts w:asciiTheme="minorHAnsi" w:hAnsiTheme="minorHAnsi" w:cstheme="minorHAnsi"/>
          <w:b/>
          <w:bCs/>
          <w:color w:val="00B050"/>
          <w:sz w:val="22"/>
          <w:szCs w:val="22"/>
          <w:lang w:eastAsia="zh-CN"/>
        </w:rPr>
        <w:t xml:space="preserve">timer </w:t>
      </w:r>
      <w:r w:rsidR="00E51814" w:rsidRPr="00F00881">
        <w:rPr>
          <w:rFonts w:asciiTheme="minorHAnsi" w:hAnsiTheme="minorHAnsi" w:cstheme="minorHAnsi"/>
          <w:b/>
          <w:bCs/>
          <w:color w:val="00B050"/>
          <w:sz w:val="22"/>
          <w:szCs w:val="22"/>
          <w:lang w:eastAsia="zh-CN"/>
        </w:rPr>
        <w:t>values should happen in source SN</w:t>
      </w:r>
      <w:r w:rsidRPr="00F00881">
        <w:rPr>
          <w:rFonts w:asciiTheme="minorHAnsi" w:hAnsiTheme="minorHAnsi" w:cstheme="minorHAnsi"/>
          <w:b/>
          <w:bCs/>
          <w:color w:val="00B050"/>
          <w:sz w:val="22"/>
          <w:szCs w:val="22"/>
          <w:lang w:eastAsia="zh-CN"/>
        </w:rPr>
        <w:t xml:space="preserve"> (as only source SN knows the actual configured values)</w:t>
      </w:r>
    </w:p>
    <w:p w14:paraId="6E31FA14" w14:textId="7AC142C9" w:rsidR="00F00881" w:rsidRPr="00F00881" w:rsidRDefault="00F00881" w:rsidP="00F00881">
      <w:pPr>
        <w:pStyle w:val="ListParagraph"/>
        <w:numPr>
          <w:ilvl w:val="1"/>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UE knows the T310/T312 timer values and will collect SPR only when a certain percentage is met; so there should be no issue in MN blindly configuring the triggers</w:t>
      </w:r>
    </w:p>
    <w:p w14:paraId="4BA45282" w14:textId="6CFB8ED3" w:rsidR="00F00881" w:rsidRPr="00F00881" w:rsidRDefault="00F00881" w:rsidP="00F00881">
      <w:pPr>
        <w:pStyle w:val="ListParagraph"/>
        <w:numPr>
          <w:ilvl w:val="0"/>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In case of option 2, the SPR triggers can be</w:t>
      </w:r>
      <w:r>
        <w:rPr>
          <w:rFonts w:asciiTheme="minorHAnsi" w:hAnsiTheme="minorHAnsi" w:cstheme="minorHAnsi"/>
          <w:b/>
          <w:bCs/>
          <w:color w:val="00B050"/>
          <w:sz w:val="22"/>
          <w:szCs w:val="22"/>
          <w:lang w:eastAsia="zh-CN"/>
        </w:rPr>
        <w:t xml:space="preserve"> sent </w:t>
      </w:r>
      <w:r w:rsidRPr="00F00881">
        <w:rPr>
          <w:rFonts w:asciiTheme="minorHAnsi" w:hAnsiTheme="minorHAnsi" w:cstheme="minorHAnsi"/>
          <w:b/>
          <w:bCs/>
          <w:color w:val="00B050"/>
          <w:sz w:val="22"/>
          <w:szCs w:val="22"/>
          <w:lang w:eastAsia="zh-CN"/>
        </w:rPr>
        <w:t>transparent to MN</w:t>
      </w:r>
      <w:r>
        <w:rPr>
          <w:rFonts w:asciiTheme="minorHAnsi" w:hAnsiTheme="minorHAnsi" w:cstheme="minorHAnsi"/>
          <w:b/>
          <w:bCs/>
          <w:color w:val="00B050"/>
          <w:sz w:val="22"/>
          <w:szCs w:val="22"/>
          <w:lang w:eastAsia="zh-CN"/>
        </w:rPr>
        <w:t xml:space="preserve"> (in a SN container)</w:t>
      </w:r>
      <w:r w:rsidRPr="00F00881">
        <w:rPr>
          <w:rFonts w:asciiTheme="minorHAnsi" w:hAnsiTheme="minorHAnsi" w:cstheme="minorHAnsi"/>
          <w:b/>
          <w:bCs/>
          <w:color w:val="00B050"/>
          <w:sz w:val="22"/>
          <w:szCs w:val="22"/>
          <w:lang w:eastAsia="zh-CN"/>
        </w:rPr>
        <w:t xml:space="preserve"> as the T310/T312 optimization happens in source SN</w:t>
      </w:r>
    </w:p>
    <w:p w14:paraId="6A110F6D" w14:textId="7AE7B1AA" w:rsidR="002A5BC6" w:rsidRPr="00F00881" w:rsidRDefault="002A5BC6" w:rsidP="00F00881">
      <w:pPr>
        <w:pStyle w:val="ListParagraph"/>
        <w:numPr>
          <w:ilvl w:val="0"/>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 xml:space="preserve">In case of option 1 and 2, SPR optimizations </w:t>
      </w:r>
      <w:r w:rsidR="00E51814" w:rsidRPr="00F00881">
        <w:rPr>
          <w:rFonts w:asciiTheme="minorHAnsi" w:hAnsiTheme="minorHAnsi" w:cstheme="minorHAnsi"/>
          <w:b/>
          <w:bCs/>
          <w:color w:val="00B050"/>
          <w:sz w:val="22"/>
          <w:szCs w:val="22"/>
          <w:lang w:eastAsia="zh-CN"/>
        </w:rPr>
        <w:t xml:space="preserve">are done </w:t>
      </w:r>
      <w:r w:rsidRPr="00F00881">
        <w:rPr>
          <w:rFonts w:asciiTheme="minorHAnsi" w:hAnsiTheme="minorHAnsi" w:cstheme="minorHAnsi"/>
          <w:b/>
          <w:bCs/>
          <w:color w:val="00B050"/>
          <w:sz w:val="22"/>
          <w:szCs w:val="22"/>
          <w:lang w:eastAsia="zh-CN"/>
        </w:rPr>
        <w:t>in both MN and source SN</w:t>
      </w:r>
      <w:r w:rsidR="00E51814" w:rsidRPr="00F00881">
        <w:rPr>
          <w:rFonts w:asciiTheme="minorHAnsi" w:hAnsiTheme="minorHAnsi" w:cstheme="minorHAnsi"/>
          <w:b/>
          <w:bCs/>
          <w:color w:val="00B050"/>
          <w:sz w:val="22"/>
          <w:szCs w:val="22"/>
          <w:lang w:eastAsia="zh-CN"/>
        </w:rPr>
        <w:t xml:space="preserve"> (i.e., MN </w:t>
      </w:r>
      <w:proofErr w:type="gramStart"/>
      <w:r w:rsidR="00E51814" w:rsidRPr="00F00881">
        <w:rPr>
          <w:rFonts w:asciiTheme="minorHAnsi" w:hAnsiTheme="minorHAnsi" w:cstheme="minorHAnsi"/>
          <w:b/>
          <w:bCs/>
          <w:color w:val="00B050"/>
          <w:sz w:val="22"/>
          <w:szCs w:val="22"/>
          <w:lang w:eastAsia="zh-CN"/>
        </w:rPr>
        <w:t>has to</w:t>
      </w:r>
      <w:proofErr w:type="gramEnd"/>
      <w:r w:rsidR="00E51814" w:rsidRPr="00F00881">
        <w:rPr>
          <w:rFonts w:asciiTheme="minorHAnsi" w:hAnsiTheme="minorHAnsi" w:cstheme="minorHAnsi"/>
          <w:b/>
          <w:bCs/>
          <w:color w:val="00B050"/>
          <w:sz w:val="22"/>
          <w:szCs w:val="22"/>
          <w:lang w:eastAsia="zh-CN"/>
        </w:rPr>
        <w:t xml:space="preserve"> optimize </w:t>
      </w:r>
      <w:proofErr w:type="spellStart"/>
      <w:r w:rsidR="00E51814" w:rsidRPr="00F00881">
        <w:rPr>
          <w:rFonts w:asciiTheme="minorHAnsi" w:hAnsiTheme="minorHAnsi" w:cstheme="minorHAnsi"/>
          <w:b/>
          <w:bCs/>
          <w:color w:val="00B050"/>
          <w:sz w:val="22"/>
          <w:szCs w:val="22"/>
          <w:lang w:eastAsia="zh-CN"/>
        </w:rPr>
        <w:t>PSCell</w:t>
      </w:r>
      <w:proofErr w:type="spellEnd"/>
      <w:r w:rsidR="00E51814" w:rsidRPr="00F00881">
        <w:rPr>
          <w:rFonts w:asciiTheme="minorHAnsi" w:hAnsiTheme="minorHAnsi" w:cstheme="minorHAnsi"/>
          <w:b/>
          <w:bCs/>
          <w:color w:val="00B050"/>
          <w:sz w:val="22"/>
          <w:szCs w:val="22"/>
          <w:lang w:eastAsia="zh-CN"/>
        </w:rPr>
        <w:t xml:space="preserve"> change configuration and source SN has to optimize T310/T312 values)</w:t>
      </w:r>
    </w:p>
    <w:p w14:paraId="3DDE623E" w14:textId="6DEFDF9D" w:rsidR="002A5BC6" w:rsidRPr="00F00881" w:rsidRDefault="002A5BC6" w:rsidP="00F00881">
      <w:pPr>
        <w:pStyle w:val="ListParagraph"/>
        <w:numPr>
          <w:ilvl w:val="0"/>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 xml:space="preserve">In case of option 3, SPR optimizations </w:t>
      </w:r>
      <w:r w:rsidR="00E51814" w:rsidRPr="00F00881">
        <w:rPr>
          <w:rFonts w:asciiTheme="minorHAnsi" w:hAnsiTheme="minorHAnsi" w:cstheme="minorHAnsi"/>
          <w:b/>
          <w:bCs/>
          <w:color w:val="00B050"/>
          <w:sz w:val="22"/>
          <w:szCs w:val="22"/>
          <w:lang w:eastAsia="zh-CN"/>
        </w:rPr>
        <w:t>are</w:t>
      </w:r>
      <w:r w:rsidRPr="00F00881">
        <w:rPr>
          <w:rFonts w:asciiTheme="minorHAnsi" w:hAnsiTheme="minorHAnsi" w:cstheme="minorHAnsi"/>
          <w:b/>
          <w:bCs/>
          <w:color w:val="00B050"/>
          <w:sz w:val="22"/>
          <w:szCs w:val="22"/>
          <w:lang w:eastAsia="zh-CN"/>
        </w:rPr>
        <w:t xml:space="preserve"> </w:t>
      </w:r>
      <w:r w:rsidR="00E51814" w:rsidRPr="00F00881">
        <w:rPr>
          <w:rFonts w:asciiTheme="minorHAnsi" w:hAnsiTheme="minorHAnsi" w:cstheme="minorHAnsi"/>
          <w:b/>
          <w:bCs/>
          <w:color w:val="00B050"/>
          <w:sz w:val="22"/>
          <w:szCs w:val="22"/>
          <w:lang w:eastAsia="zh-CN"/>
        </w:rPr>
        <w:t>done</w:t>
      </w:r>
      <w:r w:rsidRPr="00F00881">
        <w:rPr>
          <w:rFonts w:asciiTheme="minorHAnsi" w:hAnsiTheme="minorHAnsi" w:cstheme="minorHAnsi"/>
          <w:b/>
          <w:bCs/>
          <w:color w:val="00B050"/>
          <w:sz w:val="22"/>
          <w:szCs w:val="22"/>
          <w:lang w:eastAsia="zh-CN"/>
        </w:rPr>
        <w:t xml:space="preserve"> in just MN</w:t>
      </w:r>
      <w:r w:rsidR="00E51814" w:rsidRPr="00F00881">
        <w:rPr>
          <w:rFonts w:asciiTheme="minorHAnsi" w:hAnsiTheme="minorHAnsi" w:cstheme="minorHAnsi"/>
          <w:b/>
          <w:bCs/>
          <w:color w:val="00B050"/>
          <w:sz w:val="22"/>
          <w:szCs w:val="22"/>
          <w:lang w:eastAsia="zh-CN"/>
        </w:rPr>
        <w:t xml:space="preserve"> (i.e., MN can optimize both </w:t>
      </w:r>
      <w:proofErr w:type="spellStart"/>
      <w:r w:rsidR="00E51814" w:rsidRPr="00F00881">
        <w:rPr>
          <w:rFonts w:asciiTheme="minorHAnsi" w:hAnsiTheme="minorHAnsi" w:cstheme="minorHAnsi"/>
          <w:b/>
          <w:bCs/>
          <w:color w:val="00B050"/>
          <w:sz w:val="22"/>
          <w:szCs w:val="22"/>
          <w:lang w:eastAsia="zh-CN"/>
        </w:rPr>
        <w:t>PSCell</w:t>
      </w:r>
      <w:proofErr w:type="spellEnd"/>
      <w:r w:rsidR="00E51814" w:rsidRPr="00F00881">
        <w:rPr>
          <w:rFonts w:asciiTheme="minorHAnsi" w:hAnsiTheme="minorHAnsi" w:cstheme="minorHAnsi"/>
          <w:b/>
          <w:bCs/>
          <w:color w:val="00B050"/>
          <w:sz w:val="22"/>
          <w:szCs w:val="22"/>
          <w:lang w:eastAsia="zh-CN"/>
        </w:rPr>
        <w:t xml:space="preserve"> change configuration and T310/T312 values)</w:t>
      </w:r>
    </w:p>
    <w:p w14:paraId="07FD4374" w14:textId="76D98050" w:rsidR="002A5BC6" w:rsidRPr="00F00881" w:rsidRDefault="00E51814" w:rsidP="00F00881">
      <w:pPr>
        <w:pStyle w:val="ListParagraph"/>
        <w:numPr>
          <w:ilvl w:val="0"/>
          <w:numId w:val="37"/>
        </w:numPr>
        <w:ind w:firstLineChars="0"/>
        <w:rPr>
          <w:rFonts w:asciiTheme="minorHAnsi" w:hAnsiTheme="minorHAnsi" w:cstheme="minorHAnsi"/>
          <w:b/>
          <w:bCs/>
          <w:color w:val="00B050"/>
          <w:sz w:val="22"/>
          <w:szCs w:val="22"/>
          <w:lang w:eastAsia="zh-CN"/>
        </w:rPr>
      </w:pPr>
      <w:r w:rsidRPr="00F00881">
        <w:rPr>
          <w:rFonts w:asciiTheme="minorHAnsi" w:hAnsiTheme="minorHAnsi" w:cstheme="minorHAnsi"/>
          <w:b/>
          <w:bCs/>
          <w:color w:val="00B050"/>
          <w:sz w:val="22"/>
          <w:szCs w:val="22"/>
          <w:lang w:eastAsia="zh-CN"/>
        </w:rPr>
        <w:t>RAN2 agreement “MN sends the SPR config to the UE” doesn’t preclude the case where MN sends the SPR config as an SN container to the UE</w:t>
      </w:r>
    </w:p>
    <w:p w14:paraId="14EB6019" w14:textId="77777777" w:rsidR="00F10D76" w:rsidRPr="00A27A4B" w:rsidRDefault="00F10D76">
      <w:pPr>
        <w:rPr>
          <w:rFonts w:asciiTheme="minorHAnsi" w:hAnsiTheme="minorHAnsi" w:cstheme="minorHAnsi"/>
          <w:lang w:eastAsia="zh-CN"/>
        </w:rPr>
      </w:pPr>
    </w:p>
    <w:p w14:paraId="46D80CEC"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Forwarding mechanism for SPR</w:t>
      </w:r>
    </w:p>
    <w:p w14:paraId="46D80CED" w14:textId="77777777" w:rsidR="00D048A1" w:rsidRDefault="00A27A4B">
      <w:pPr>
        <w:spacing w:after="0"/>
        <w:rPr>
          <w:rFonts w:ascii="Calibri" w:eastAsia="Times New Roman" w:hAnsi="Calibri" w:cs="Calibri"/>
          <w:szCs w:val="22"/>
        </w:rPr>
      </w:pPr>
      <w:r>
        <w:rPr>
          <w:rFonts w:ascii="Calibri" w:eastAsia="Times New Roman" w:hAnsi="Calibri" w:cs="Calibri"/>
          <w:szCs w:val="22"/>
        </w:rPr>
        <w:t>RAN2 made the following agreement last meeting:</w:t>
      </w:r>
    </w:p>
    <w:p w14:paraId="46D80CEE" w14:textId="77777777" w:rsidR="00D048A1" w:rsidRDefault="00D048A1">
      <w:pPr>
        <w:spacing w:after="0"/>
        <w:rPr>
          <w:rFonts w:ascii="Calibri" w:eastAsia="Times New Roman" w:hAnsi="Calibri" w:cs="Calibri"/>
          <w:szCs w:val="22"/>
        </w:rPr>
      </w:pPr>
    </w:p>
    <w:p w14:paraId="46D80CEF" w14:textId="77777777" w:rsidR="00D048A1" w:rsidRDefault="00A27A4B">
      <w:pPr>
        <w:pBdr>
          <w:top w:val="single" w:sz="4" w:space="1" w:color="auto"/>
          <w:left w:val="single" w:sz="4" w:space="4" w:color="auto"/>
          <w:bottom w:val="single" w:sz="4" w:space="1" w:color="auto"/>
          <w:right w:val="single" w:sz="4" w:space="4" w:color="auto"/>
        </w:pBdr>
        <w:spacing w:after="0"/>
        <w:ind w:left="720"/>
        <w:rPr>
          <w:rFonts w:ascii="Calibri" w:eastAsia="Times New Roman" w:hAnsi="Calibri" w:cs="Calibri"/>
          <w:color w:val="00B050"/>
          <w:szCs w:val="22"/>
        </w:rPr>
      </w:pPr>
      <w:r>
        <w:rPr>
          <w:rFonts w:ascii="Calibri" w:eastAsia="Times New Roman" w:hAnsi="Calibri" w:cs="Calibri"/>
          <w:color w:val="00B050"/>
          <w:szCs w:val="22"/>
        </w:rPr>
        <w:t xml:space="preserve">UE stores SPR at most 48 hours after the last successful </w:t>
      </w:r>
      <w:proofErr w:type="spellStart"/>
      <w:r>
        <w:rPr>
          <w:rFonts w:ascii="Calibri" w:eastAsia="Times New Roman" w:hAnsi="Calibri" w:cs="Calibri"/>
          <w:color w:val="00B050"/>
          <w:szCs w:val="22"/>
        </w:rPr>
        <w:t>PSCell</w:t>
      </w:r>
      <w:proofErr w:type="spellEnd"/>
      <w:r>
        <w:rPr>
          <w:rFonts w:ascii="Calibri" w:eastAsia="Times New Roman" w:hAnsi="Calibri" w:cs="Calibri"/>
          <w:color w:val="00B050"/>
          <w:szCs w:val="22"/>
        </w:rPr>
        <w:t xml:space="preserve"> addition/</w:t>
      </w:r>
      <w:proofErr w:type="spellStart"/>
      <w:r>
        <w:rPr>
          <w:rFonts w:ascii="Calibri" w:eastAsia="Times New Roman" w:hAnsi="Calibri" w:cs="Calibri"/>
          <w:color w:val="00B050"/>
          <w:szCs w:val="22"/>
        </w:rPr>
        <w:t>PSCell</w:t>
      </w:r>
      <w:proofErr w:type="spellEnd"/>
      <w:r>
        <w:rPr>
          <w:rFonts w:ascii="Calibri" w:eastAsia="Times New Roman" w:hAnsi="Calibri" w:cs="Calibri"/>
          <w:color w:val="00B050"/>
          <w:szCs w:val="22"/>
        </w:rPr>
        <w:t xml:space="preserve"> change report is stored at UE if not fetched.</w:t>
      </w:r>
    </w:p>
    <w:p w14:paraId="46D80CF0" w14:textId="77777777" w:rsidR="00D048A1" w:rsidRDefault="00D048A1">
      <w:pPr>
        <w:spacing w:after="0"/>
        <w:rPr>
          <w:rFonts w:ascii="Calibri" w:eastAsia="Times New Roman" w:hAnsi="Calibri" w:cs="Calibri"/>
          <w:szCs w:val="22"/>
        </w:rPr>
      </w:pPr>
    </w:p>
    <w:p w14:paraId="46D80CF1" w14:textId="77777777" w:rsidR="00D048A1" w:rsidRDefault="00A27A4B">
      <w:pPr>
        <w:spacing w:after="0"/>
        <w:rPr>
          <w:rFonts w:ascii="Calibri" w:eastAsia="Times New Roman" w:hAnsi="Calibri" w:cs="Calibri"/>
          <w:szCs w:val="22"/>
        </w:rPr>
      </w:pPr>
      <w:r>
        <w:rPr>
          <w:rFonts w:ascii="Calibri" w:eastAsia="Times New Roman" w:hAnsi="Calibri" w:cs="Calibri"/>
          <w:szCs w:val="22"/>
        </w:rPr>
        <w:t>The above RAN2 agreement means that the SPR can be stored at the UE and can be retrieved in a “new” MN (different from the MN that sent the SPR configuration to the UE). Mainly two different options have been proposed in [4], [6], [11], [12] regarding the forwarding mechanism of SPR when retrieved in this “new” MN and summarized below.</w:t>
      </w:r>
    </w:p>
    <w:p w14:paraId="46D80CF2" w14:textId="77777777" w:rsidR="00D048A1" w:rsidRDefault="00D048A1">
      <w:pPr>
        <w:spacing w:after="0"/>
        <w:rPr>
          <w:rFonts w:ascii="Calibri" w:eastAsia="Times New Roman" w:hAnsi="Calibri" w:cs="Calibri"/>
          <w:szCs w:val="22"/>
        </w:rPr>
      </w:pPr>
    </w:p>
    <w:tbl>
      <w:tblPr>
        <w:tblStyle w:val="TableGrid"/>
        <w:tblW w:w="0" w:type="auto"/>
        <w:tblLook w:val="04A0" w:firstRow="1" w:lastRow="0" w:firstColumn="1" w:lastColumn="0" w:noHBand="0" w:noVBand="1"/>
      </w:tblPr>
      <w:tblGrid>
        <w:gridCol w:w="4602"/>
        <w:gridCol w:w="4603"/>
      </w:tblGrid>
      <w:tr w:rsidR="00D048A1" w14:paraId="46D80CF7" w14:textId="77777777">
        <w:tc>
          <w:tcPr>
            <w:tcW w:w="4602" w:type="dxa"/>
          </w:tcPr>
          <w:p w14:paraId="46D80CF3" w14:textId="77777777" w:rsidR="00D048A1" w:rsidRDefault="00A27A4B">
            <w:pPr>
              <w:spacing w:after="0"/>
              <w:rPr>
                <w:rFonts w:ascii="Calibri" w:eastAsia="Times New Roman" w:hAnsi="Calibri" w:cs="Calibri"/>
                <w:szCs w:val="22"/>
              </w:rPr>
            </w:pPr>
            <w:r>
              <w:rPr>
                <w:rFonts w:ascii="Calibri" w:eastAsia="Times New Roman" w:hAnsi="Calibri" w:cs="Calibri"/>
                <w:b/>
                <w:bCs/>
                <w:szCs w:val="22"/>
              </w:rPr>
              <w:t>Option 1:</w:t>
            </w:r>
            <w:r>
              <w:rPr>
                <w:rFonts w:ascii="Calibri" w:eastAsia="Times New Roman" w:hAnsi="Calibri" w:cs="Calibri"/>
                <w:szCs w:val="22"/>
              </w:rPr>
              <w:t xml:space="preserve"> SPR is sent directly from the “new” MN to the node(s) which should perform the SPR related optimization</w:t>
            </w:r>
          </w:p>
          <w:p w14:paraId="46D80CF4" w14:textId="77777777" w:rsidR="00D048A1" w:rsidRDefault="00D048A1">
            <w:pPr>
              <w:spacing w:after="0"/>
              <w:rPr>
                <w:rFonts w:ascii="Calibri" w:eastAsia="Times New Roman" w:hAnsi="Calibri" w:cs="Calibri"/>
                <w:szCs w:val="22"/>
              </w:rPr>
            </w:pPr>
          </w:p>
        </w:tc>
        <w:tc>
          <w:tcPr>
            <w:tcW w:w="4603" w:type="dxa"/>
          </w:tcPr>
          <w:p w14:paraId="46D80CF5" w14:textId="77777777" w:rsidR="00D048A1" w:rsidRDefault="00A27A4B">
            <w:pPr>
              <w:spacing w:after="0"/>
              <w:rPr>
                <w:rFonts w:ascii="Calibri" w:eastAsia="Times New Roman" w:hAnsi="Calibri" w:cs="Calibri"/>
                <w:szCs w:val="22"/>
              </w:rPr>
            </w:pPr>
            <w:r>
              <w:rPr>
                <w:rFonts w:ascii="Calibri" w:eastAsia="Times New Roman" w:hAnsi="Calibri" w:cs="Calibri"/>
                <w:b/>
                <w:bCs/>
                <w:szCs w:val="22"/>
              </w:rPr>
              <w:t>Option 2:</w:t>
            </w:r>
            <w:r>
              <w:rPr>
                <w:rFonts w:ascii="Calibri" w:eastAsia="Times New Roman" w:hAnsi="Calibri" w:cs="Calibri"/>
                <w:szCs w:val="22"/>
              </w:rPr>
              <w:t xml:space="preserve"> SPR is always sent to the “old” MN which then forwards to the node(s) which should perform the SPR related optimization</w:t>
            </w:r>
          </w:p>
          <w:p w14:paraId="46D80CF6" w14:textId="77777777" w:rsidR="00D048A1" w:rsidRDefault="00D048A1">
            <w:pPr>
              <w:spacing w:after="0"/>
              <w:rPr>
                <w:rFonts w:ascii="Calibri" w:eastAsia="Times New Roman" w:hAnsi="Calibri" w:cs="Calibri"/>
                <w:szCs w:val="22"/>
              </w:rPr>
            </w:pPr>
          </w:p>
        </w:tc>
      </w:tr>
      <w:tr w:rsidR="00D048A1" w14:paraId="46D80CFB" w14:textId="77777777">
        <w:tc>
          <w:tcPr>
            <w:tcW w:w="4602" w:type="dxa"/>
          </w:tcPr>
          <w:p w14:paraId="46D80CF8" w14:textId="77777777" w:rsidR="00D048A1" w:rsidRDefault="00A27A4B">
            <w:pPr>
              <w:spacing w:after="0"/>
              <w:jc w:val="center"/>
              <w:rPr>
                <w:rFonts w:ascii="Calibri" w:eastAsia="Times New Roman" w:hAnsi="Calibri" w:cs="Calibri"/>
                <w:szCs w:val="22"/>
              </w:rPr>
            </w:pPr>
            <w:r>
              <w:rPr>
                <w:rFonts w:ascii="Calibri" w:eastAsia="Times New Roman" w:hAnsi="Calibri" w:cs="Calibri"/>
                <w:szCs w:val="22"/>
              </w:rPr>
              <w:t>-</w:t>
            </w:r>
          </w:p>
          <w:p w14:paraId="46D80CF9" w14:textId="77777777" w:rsidR="00D048A1" w:rsidRDefault="00D048A1">
            <w:pPr>
              <w:spacing w:after="0"/>
              <w:rPr>
                <w:rFonts w:ascii="Calibri" w:eastAsia="Times New Roman" w:hAnsi="Calibri" w:cs="Calibri"/>
                <w:szCs w:val="22"/>
              </w:rPr>
            </w:pPr>
          </w:p>
        </w:tc>
        <w:tc>
          <w:tcPr>
            <w:tcW w:w="4603" w:type="dxa"/>
          </w:tcPr>
          <w:p w14:paraId="46D80CFA"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MN (always)</w:t>
            </w:r>
          </w:p>
        </w:tc>
      </w:tr>
      <w:tr w:rsidR="00D048A1" w14:paraId="46D80D00" w14:textId="77777777">
        <w:tc>
          <w:tcPr>
            <w:tcW w:w="4602" w:type="dxa"/>
          </w:tcPr>
          <w:p w14:paraId="46D80CFC"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target SN (if SPR is collected due to T304 trigger being met)</w:t>
            </w:r>
          </w:p>
          <w:p w14:paraId="46D80CFD" w14:textId="77777777" w:rsidR="00D048A1" w:rsidRDefault="00D048A1">
            <w:pPr>
              <w:pStyle w:val="ListParagraph"/>
              <w:spacing w:after="0" w:line="240" w:lineRule="auto"/>
              <w:ind w:left="720" w:firstLineChars="0" w:firstLine="0"/>
              <w:contextualSpacing/>
              <w:rPr>
                <w:rFonts w:ascii="Calibri" w:eastAsia="Times New Roman" w:hAnsi="Calibri" w:cs="Calibri"/>
                <w:sz w:val="22"/>
                <w:szCs w:val="22"/>
                <w:lang w:val="en-US"/>
              </w:rPr>
            </w:pPr>
          </w:p>
        </w:tc>
        <w:tc>
          <w:tcPr>
            <w:tcW w:w="4603" w:type="dxa"/>
          </w:tcPr>
          <w:p w14:paraId="46D80CFE"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Old MN </w:t>
            </w:r>
            <w:r>
              <w:sym w:font="Wingdings" w:char="F0E0"/>
            </w:r>
            <w:r>
              <w:rPr>
                <w:rFonts w:ascii="Calibri" w:eastAsia="Times New Roman" w:hAnsi="Calibri" w:cs="Calibri"/>
                <w:szCs w:val="22"/>
              </w:rPr>
              <w:t xml:space="preserve"> old target SN (if SPR is collected due to T304 trigger being met)</w:t>
            </w:r>
          </w:p>
          <w:p w14:paraId="46D80CFF" w14:textId="77777777" w:rsidR="00D048A1" w:rsidRDefault="00D048A1">
            <w:pPr>
              <w:pStyle w:val="ListParagraph"/>
              <w:spacing w:after="0" w:line="240" w:lineRule="auto"/>
              <w:ind w:left="720" w:firstLineChars="0" w:firstLine="0"/>
              <w:contextualSpacing/>
              <w:rPr>
                <w:rFonts w:ascii="Calibri" w:eastAsia="Times New Roman" w:hAnsi="Calibri" w:cs="Calibri"/>
                <w:sz w:val="22"/>
                <w:szCs w:val="22"/>
                <w:lang w:val="en-US"/>
              </w:rPr>
            </w:pPr>
          </w:p>
        </w:tc>
      </w:tr>
      <w:tr w:rsidR="00D048A1" w14:paraId="46D80D05" w14:textId="77777777">
        <w:tc>
          <w:tcPr>
            <w:tcW w:w="4602" w:type="dxa"/>
          </w:tcPr>
          <w:p w14:paraId="46D80D01"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source SN (if SPR is collected due to T310/T312 trigger being met and if it’s </w:t>
            </w:r>
            <w:r>
              <w:rPr>
                <w:rFonts w:ascii="Calibri" w:eastAsia="Times New Roman" w:hAnsi="Calibri" w:cs="Calibri"/>
                <w:b/>
                <w:bCs/>
                <w:szCs w:val="22"/>
              </w:rPr>
              <w:t>SN-</w:t>
            </w:r>
            <w:r>
              <w:rPr>
                <w:rFonts w:ascii="Calibri" w:eastAsia="Times New Roman" w:hAnsi="Calibri" w:cs="Calibri"/>
                <w:b/>
                <w:bCs/>
                <w:szCs w:val="22"/>
              </w:rPr>
              <w:lastRenderedPageBreak/>
              <w:t>initiated</w:t>
            </w:r>
            <w:r>
              <w:rPr>
                <w:rFonts w:ascii="Calibri" w:eastAsia="Times New Roman" w:hAnsi="Calibri" w:cs="Calibri"/>
                <w:szCs w:val="22"/>
              </w:rPr>
              <w:t>)</w:t>
            </w:r>
          </w:p>
          <w:p w14:paraId="46D80D02" w14:textId="77777777" w:rsidR="00D048A1" w:rsidRDefault="00D048A1">
            <w:pPr>
              <w:pStyle w:val="ListParagraph"/>
              <w:spacing w:after="0" w:line="240" w:lineRule="auto"/>
              <w:ind w:left="720" w:firstLineChars="0" w:firstLine="0"/>
              <w:contextualSpacing/>
              <w:rPr>
                <w:rFonts w:ascii="Calibri" w:eastAsia="Times New Roman" w:hAnsi="Calibri" w:cs="Calibri"/>
                <w:sz w:val="22"/>
                <w:szCs w:val="22"/>
                <w:lang w:val="en-US"/>
              </w:rPr>
            </w:pPr>
          </w:p>
        </w:tc>
        <w:tc>
          <w:tcPr>
            <w:tcW w:w="4603" w:type="dxa"/>
          </w:tcPr>
          <w:p w14:paraId="46D80D03"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lastRenderedPageBreak/>
              <w:t xml:space="preserve">Old MN </w:t>
            </w:r>
            <w:r>
              <w:sym w:font="Wingdings" w:char="F0E0"/>
            </w:r>
            <w:r>
              <w:rPr>
                <w:rFonts w:ascii="Calibri" w:eastAsia="Times New Roman" w:hAnsi="Calibri" w:cs="Calibri"/>
                <w:szCs w:val="22"/>
              </w:rPr>
              <w:t xml:space="preserve"> old source SN (if SPR is collected due to T310/T312 trigger being met and if it’s </w:t>
            </w:r>
            <w:r>
              <w:rPr>
                <w:rFonts w:ascii="Calibri" w:eastAsia="Times New Roman" w:hAnsi="Calibri" w:cs="Calibri"/>
                <w:b/>
                <w:bCs/>
                <w:szCs w:val="22"/>
              </w:rPr>
              <w:t>SN-</w:t>
            </w:r>
            <w:r>
              <w:rPr>
                <w:rFonts w:ascii="Calibri" w:eastAsia="Times New Roman" w:hAnsi="Calibri" w:cs="Calibri"/>
                <w:b/>
                <w:bCs/>
                <w:szCs w:val="22"/>
              </w:rPr>
              <w:lastRenderedPageBreak/>
              <w:t>initiated</w:t>
            </w:r>
            <w:r>
              <w:rPr>
                <w:rFonts w:ascii="Calibri" w:eastAsia="Times New Roman" w:hAnsi="Calibri" w:cs="Calibri"/>
                <w:szCs w:val="22"/>
              </w:rPr>
              <w:t>)</w:t>
            </w:r>
          </w:p>
          <w:p w14:paraId="46D80D04" w14:textId="77777777" w:rsidR="00D048A1" w:rsidRDefault="00D048A1">
            <w:pPr>
              <w:pStyle w:val="ListParagraph"/>
              <w:spacing w:after="0" w:line="240" w:lineRule="auto"/>
              <w:ind w:left="720" w:firstLineChars="0" w:firstLine="0"/>
              <w:contextualSpacing/>
              <w:rPr>
                <w:rFonts w:ascii="Calibri" w:eastAsia="Times New Roman" w:hAnsi="Calibri" w:cs="Calibri"/>
                <w:sz w:val="22"/>
                <w:szCs w:val="22"/>
                <w:lang w:val="en-US"/>
              </w:rPr>
            </w:pPr>
          </w:p>
        </w:tc>
      </w:tr>
      <w:tr w:rsidR="00D048A1" w14:paraId="46D80D0E" w14:textId="77777777">
        <w:tc>
          <w:tcPr>
            <w:tcW w:w="4602" w:type="dxa"/>
          </w:tcPr>
          <w:p w14:paraId="46D80D06"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lastRenderedPageBreak/>
              <w:t xml:space="preserve">New MN </w:t>
            </w:r>
            <w:r>
              <w:sym w:font="Wingdings" w:char="F0E0"/>
            </w:r>
            <w:r>
              <w:rPr>
                <w:rFonts w:ascii="Calibri" w:eastAsia="Times New Roman" w:hAnsi="Calibri" w:cs="Calibri"/>
                <w:szCs w:val="22"/>
              </w:rPr>
              <w:t xml:space="preserve"> old MN (if SPR is collected due to T310/T312 trigger being met and if it’s </w:t>
            </w:r>
            <w:r>
              <w:rPr>
                <w:rFonts w:ascii="Calibri" w:eastAsia="Times New Roman" w:hAnsi="Calibri" w:cs="Calibri"/>
                <w:b/>
                <w:bCs/>
                <w:szCs w:val="22"/>
              </w:rPr>
              <w:t>MN-initiated</w:t>
            </w:r>
            <w:r>
              <w:rPr>
                <w:rFonts w:ascii="Calibri" w:eastAsia="Times New Roman" w:hAnsi="Calibri" w:cs="Calibri"/>
                <w:szCs w:val="22"/>
              </w:rPr>
              <w:t>)</w:t>
            </w:r>
          </w:p>
          <w:p w14:paraId="46D80D07" w14:textId="77777777" w:rsidR="00D048A1" w:rsidRDefault="00D048A1">
            <w:pPr>
              <w:spacing w:after="0" w:line="240" w:lineRule="auto"/>
              <w:contextualSpacing/>
              <w:rPr>
                <w:rFonts w:ascii="Calibri" w:eastAsia="Times New Roman" w:hAnsi="Calibri" w:cs="Calibri"/>
                <w:szCs w:val="22"/>
              </w:rPr>
            </w:pPr>
          </w:p>
          <w:p w14:paraId="46D80D08" w14:textId="77777777" w:rsidR="00D048A1" w:rsidRDefault="00A27A4B">
            <w:pPr>
              <w:spacing w:after="0" w:line="240" w:lineRule="auto"/>
              <w:contextualSpacing/>
              <w:rPr>
                <w:rFonts w:ascii="Calibri" w:eastAsia="Times New Roman" w:hAnsi="Calibri" w:cs="Calibri"/>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source SN (if old source SN also is involved in root cause analysis e.g., </w:t>
            </w:r>
            <w:r>
              <w:rPr>
                <w:rFonts w:ascii="Calibri" w:eastAsia="Times New Roman" w:hAnsi="Calibri" w:cs="Calibri"/>
                <w:sz w:val="24"/>
              </w:rPr>
              <w:t xml:space="preserve">if </w:t>
            </w:r>
            <w:r>
              <w:rPr>
                <w:rFonts w:ascii="Calibri" w:eastAsia="Times New Roman" w:hAnsi="Calibri" w:cs="Calibri"/>
              </w:rPr>
              <w:t>option 2 is selected in section 4.2.2)</w:t>
            </w:r>
          </w:p>
          <w:p w14:paraId="46D80D09" w14:textId="77777777" w:rsidR="00D048A1" w:rsidRDefault="00D048A1">
            <w:pPr>
              <w:spacing w:after="0" w:line="240" w:lineRule="auto"/>
              <w:contextualSpacing/>
              <w:rPr>
                <w:rFonts w:ascii="Calibri" w:eastAsia="Times New Roman" w:hAnsi="Calibri" w:cs="Calibri"/>
                <w:szCs w:val="22"/>
              </w:rPr>
            </w:pPr>
          </w:p>
        </w:tc>
        <w:tc>
          <w:tcPr>
            <w:tcW w:w="4603" w:type="dxa"/>
          </w:tcPr>
          <w:p w14:paraId="46D80D0A"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Old MN performs root cause analysis (if SPR is collected due to T310/T312 trigger being met and if it’s </w:t>
            </w:r>
            <w:r>
              <w:rPr>
                <w:rFonts w:ascii="Calibri" w:eastAsia="Times New Roman" w:hAnsi="Calibri" w:cs="Calibri"/>
                <w:b/>
                <w:bCs/>
                <w:szCs w:val="22"/>
              </w:rPr>
              <w:t>MN-initiated</w:t>
            </w:r>
            <w:r>
              <w:rPr>
                <w:rFonts w:ascii="Calibri" w:eastAsia="Times New Roman" w:hAnsi="Calibri" w:cs="Calibri"/>
                <w:szCs w:val="22"/>
              </w:rPr>
              <w:t xml:space="preserve">) </w:t>
            </w:r>
          </w:p>
          <w:p w14:paraId="46D80D0B" w14:textId="77777777" w:rsidR="00D048A1" w:rsidRDefault="00D048A1">
            <w:pPr>
              <w:spacing w:after="0" w:line="240" w:lineRule="auto"/>
              <w:contextualSpacing/>
              <w:rPr>
                <w:rFonts w:ascii="Calibri" w:eastAsia="Times New Roman" w:hAnsi="Calibri" w:cs="Calibri"/>
                <w:i/>
                <w:iCs/>
                <w:szCs w:val="22"/>
              </w:rPr>
            </w:pPr>
          </w:p>
          <w:p w14:paraId="46D80D0C" w14:textId="77777777" w:rsidR="00D048A1" w:rsidRDefault="00A27A4B">
            <w:pPr>
              <w:spacing w:after="0" w:line="240" w:lineRule="auto"/>
              <w:contextualSpacing/>
              <w:rPr>
                <w:rFonts w:ascii="Calibri" w:eastAsia="Times New Roman" w:hAnsi="Calibri" w:cs="Calibri"/>
                <w:szCs w:val="22"/>
              </w:rPr>
            </w:pPr>
            <w:r>
              <w:rPr>
                <w:rFonts w:ascii="Calibri" w:eastAsia="Times New Roman" w:hAnsi="Calibri" w:cs="Calibri"/>
                <w:szCs w:val="22"/>
              </w:rPr>
              <w:t>Old MN can also forward to old source SN for root cause analysis if option 2 is selected in section 4.2.2</w:t>
            </w:r>
          </w:p>
          <w:p w14:paraId="46D80D0D" w14:textId="77777777" w:rsidR="00D048A1" w:rsidRDefault="00D048A1">
            <w:pPr>
              <w:pStyle w:val="ListParagraph"/>
              <w:spacing w:after="0" w:line="240" w:lineRule="auto"/>
              <w:ind w:left="720" w:firstLineChars="0" w:firstLine="0"/>
              <w:contextualSpacing/>
              <w:rPr>
                <w:rFonts w:ascii="Calibri" w:eastAsia="Times New Roman" w:hAnsi="Calibri" w:cs="Calibri"/>
                <w:sz w:val="22"/>
                <w:szCs w:val="22"/>
                <w:lang w:val="en-US"/>
              </w:rPr>
            </w:pPr>
          </w:p>
        </w:tc>
      </w:tr>
    </w:tbl>
    <w:p w14:paraId="46D80D0F" w14:textId="77777777" w:rsidR="00D048A1" w:rsidRDefault="00D048A1">
      <w:pPr>
        <w:spacing w:after="0"/>
        <w:rPr>
          <w:rFonts w:ascii="Calibri" w:eastAsia="Times New Roman" w:hAnsi="Calibri" w:cs="Calibri"/>
          <w:szCs w:val="22"/>
        </w:rPr>
      </w:pPr>
    </w:p>
    <w:p w14:paraId="46D80D10"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Q9a: In case the SPR is retrieved in a “new” MN (different from the MN that sent the SPR configuration to the UE i.e., “old” MN), the following options are possible for forwarding the SPR</w:t>
      </w:r>
    </w:p>
    <w:p w14:paraId="46D80D11" w14:textId="77777777" w:rsidR="00D048A1" w:rsidRDefault="00A27A4B">
      <w:pPr>
        <w:pStyle w:val="ListParagraph"/>
        <w:numPr>
          <w:ilvl w:val="0"/>
          <w:numId w:val="15"/>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Option 1: SPR is sent directly from the “new” MN to the node(s) which should perform the SPR related optimization</w:t>
      </w:r>
    </w:p>
    <w:p w14:paraId="46D80D12" w14:textId="77777777" w:rsidR="00D048A1" w:rsidRDefault="00A27A4B">
      <w:pPr>
        <w:pStyle w:val="ListParagraph"/>
        <w:numPr>
          <w:ilvl w:val="0"/>
          <w:numId w:val="15"/>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Option 2: SPR is always sent from the “new” MN to the “old” MN which then forwards to the node(s) which should perform the SPR related optimization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D16" w14:textId="77777777">
        <w:tc>
          <w:tcPr>
            <w:tcW w:w="1271" w:type="dxa"/>
            <w:shd w:val="clear" w:color="auto" w:fill="auto"/>
          </w:tcPr>
          <w:p w14:paraId="46D80D13"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D14" w14:textId="77777777" w:rsidR="00D048A1" w:rsidRDefault="00A27A4B">
            <w:pPr>
              <w:rPr>
                <w:rFonts w:asciiTheme="minorHAnsi" w:eastAsia="Segoe UI" w:hAnsiTheme="minorHAnsi" w:cstheme="minorHAnsi"/>
                <w:lang w:eastAsia="zh-CN"/>
              </w:rPr>
            </w:pPr>
            <w:r>
              <w:rPr>
                <w:rFonts w:asciiTheme="minorHAnsi" w:eastAsia="Segoe UI" w:hAnsiTheme="minorHAnsi" w:cstheme="minorHAnsi"/>
                <w:lang w:eastAsia="zh-CN"/>
              </w:rPr>
              <w:t>Option 1 or 2</w:t>
            </w:r>
          </w:p>
        </w:tc>
        <w:tc>
          <w:tcPr>
            <w:tcW w:w="6297" w:type="dxa"/>
            <w:shd w:val="clear" w:color="auto" w:fill="auto"/>
          </w:tcPr>
          <w:p w14:paraId="46D80D15"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D1C" w14:textId="77777777">
        <w:tc>
          <w:tcPr>
            <w:tcW w:w="1271" w:type="dxa"/>
            <w:shd w:val="clear" w:color="auto" w:fill="auto"/>
          </w:tcPr>
          <w:p w14:paraId="46D80D17"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D18"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6297" w:type="dxa"/>
            <w:shd w:val="clear" w:color="auto" w:fill="auto"/>
          </w:tcPr>
          <w:p w14:paraId="46D80D19"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If the old MN retrieves the SPR, it may forward the SPR to the source SN or the target SN depending on the scenarios. The message from MN to the source SN and the target SN should be defined anyway.</w:t>
            </w:r>
          </w:p>
          <w:p w14:paraId="46D80D1A"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Then the only additional signaling for option 2 is the message from new MN to the old MN.</w:t>
            </w:r>
          </w:p>
          <w:p w14:paraId="46D80D1B"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option 1, the new MN may have no interface with the source SN or target SN, then all the signaling </w:t>
            </w:r>
            <w:proofErr w:type="gramStart"/>
            <w:r>
              <w:rPr>
                <w:rFonts w:asciiTheme="minorHAnsi" w:eastAsiaTheme="minorEastAsia" w:hAnsiTheme="minorHAnsi" w:cstheme="minorHAnsi"/>
                <w:lang w:eastAsia="zh-CN"/>
              </w:rPr>
              <w:t>has to</w:t>
            </w:r>
            <w:proofErr w:type="gramEnd"/>
            <w:r>
              <w:rPr>
                <w:rFonts w:asciiTheme="minorHAnsi" w:eastAsiaTheme="minorEastAsia" w:hAnsiTheme="minorHAnsi" w:cstheme="minorHAnsi"/>
                <w:lang w:eastAsia="zh-CN"/>
              </w:rPr>
              <w:t xml:space="preserve"> be routed via CN.</w:t>
            </w:r>
          </w:p>
        </w:tc>
      </w:tr>
      <w:tr w:rsidR="00D048A1" w14:paraId="46D80D20" w14:textId="77777777">
        <w:tc>
          <w:tcPr>
            <w:tcW w:w="1271" w:type="dxa"/>
            <w:shd w:val="clear" w:color="auto" w:fill="auto"/>
          </w:tcPr>
          <w:p w14:paraId="46D80D1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D1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46D80D1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Until now, </w:t>
            </w:r>
            <w:commentRangeStart w:id="26"/>
            <w:r>
              <w:rPr>
                <w:rFonts w:asciiTheme="minorHAnsi" w:eastAsia="SimSun" w:hAnsiTheme="minorHAnsi" w:cstheme="minorHAnsi"/>
                <w:lang w:eastAsia="zh-CN"/>
              </w:rPr>
              <w:t xml:space="preserve">RAN2 does not have such an agreement that SPR can be retrieved in a “new” MN (different from the MN that sent the SPR configuration to the UE), </w:t>
            </w:r>
            <w:commentRangeEnd w:id="26"/>
            <w:r>
              <w:rPr>
                <w:rStyle w:val="CommentReference"/>
              </w:rPr>
              <w:commentReference w:id="26"/>
            </w:r>
            <w:r>
              <w:rPr>
                <w:rFonts w:asciiTheme="minorHAnsi" w:eastAsia="SimSun" w:hAnsiTheme="minorHAnsi" w:cstheme="minorHAnsi"/>
                <w:lang w:eastAsia="zh-CN"/>
              </w:rPr>
              <w:t>we suggest waiting for RAN2’s progress on SPR request/response procedure before discussing the forwarding mechanism of SPR.</w:t>
            </w:r>
          </w:p>
        </w:tc>
      </w:tr>
      <w:tr w:rsidR="00D048A1" w14:paraId="46D80D24" w14:textId="77777777">
        <w:tc>
          <w:tcPr>
            <w:tcW w:w="1271" w:type="dxa"/>
            <w:shd w:val="clear" w:color="auto" w:fill="auto"/>
          </w:tcPr>
          <w:p w14:paraId="46D80D2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D2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shd w:val="clear" w:color="auto" w:fill="auto"/>
          </w:tcPr>
          <w:p w14:paraId="46D80D2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Similar view as SS.</w:t>
            </w:r>
          </w:p>
        </w:tc>
      </w:tr>
      <w:tr w:rsidR="00D048A1" w14:paraId="46D80D28" w14:textId="77777777">
        <w:tc>
          <w:tcPr>
            <w:tcW w:w="1271" w:type="dxa"/>
            <w:shd w:val="clear" w:color="auto" w:fill="auto"/>
          </w:tcPr>
          <w:p w14:paraId="46D80D25"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46D80D2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shd w:val="clear" w:color="auto" w:fill="auto"/>
          </w:tcPr>
          <w:p w14:paraId="46D80D2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Similar view as Samsung</w:t>
            </w:r>
          </w:p>
        </w:tc>
      </w:tr>
      <w:tr w:rsidR="00D048A1" w14:paraId="46D80D2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2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D2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Both are OK</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2B" w14:textId="77777777" w:rsidR="00D048A1" w:rsidRDefault="00D048A1">
            <w:pPr>
              <w:rPr>
                <w:rFonts w:asciiTheme="minorHAnsi" w:eastAsia="SimSun" w:hAnsiTheme="minorHAnsi" w:cstheme="minorHAnsi"/>
                <w:lang w:eastAsia="zh-CN"/>
              </w:rPr>
            </w:pPr>
          </w:p>
        </w:tc>
      </w:tr>
      <w:tr w:rsidR="00D048A1" w14:paraId="46D80D3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2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46D80D2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2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Similar view as Samsung</w:t>
            </w:r>
          </w:p>
        </w:tc>
      </w:tr>
      <w:tr w:rsidR="00D048A1" w14:paraId="46D80D3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3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D3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B</w:t>
            </w:r>
            <w:r>
              <w:rPr>
                <w:rFonts w:asciiTheme="minorHAnsi" w:eastAsia="SimSun" w:hAnsiTheme="minorHAnsi" w:cstheme="minorHAnsi"/>
                <w:lang w:eastAsia="zh-CN"/>
              </w:rPr>
              <w:t>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33" w14:textId="77777777" w:rsidR="00D048A1" w:rsidRDefault="00D048A1">
            <w:pPr>
              <w:rPr>
                <w:rFonts w:asciiTheme="minorHAnsi" w:eastAsia="SimSun" w:hAnsiTheme="minorHAnsi" w:cstheme="minorHAnsi"/>
                <w:lang w:eastAsia="zh-CN"/>
              </w:rPr>
            </w:pPr>
          </w:p>
        </w:tc>
      </w:tr>
      <w:tr w:rsidR="00D048A1" w14:paraId="46D80D3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35"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6D80D3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3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 case SPR is fetched when UE is still connected to the “old” MN, RAN2 agreed that only MN can fetch it. Which means that a forwarding mechanism, including initial analysis of SPR, needs to be implemented in this MN. It would be logical to reuse this functionality if SPR is fetched by a different node.</w:t>
            </w:r>
          </w:p>
        </w:tc>
      </w:tr>
      <w:tr w:rsidR="00D048A1" w14:paraId="46D80D3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3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Intel</w:t>
            </w:r>
          </w:p>
        </w:tc>
        <w:tc>
          <w:tcPr>
            <w:tcW w:w="1637" w:type="dxa"/>
            <w:tcBorders>
              <w:top w:val="single" w:sz="4" w:space="0" w:color="auto"/>
              <w:left w:val="single" w:sz="4" w:space="0" w:color="auto"/>
              <w:bottom w:val="single" w:sz="4" w:space="0" w:color="auto"/>
              <w:right w:val="single" w:sz="4" w:space="0" w:color="auto"/>
            </w:tcBorders>
          </w:tcPr>
          <w:p w14:paraId="46D80D3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3B" w14:textId="77777777" w:rsidR="00D048A1" w:rsidRDefault="00D048A1">
            <w:pPr>
              <w:rPr>
                <w:rFonts w:asciiTheme="minorHAnsi" w:eastAsia="SimSun" w:hAnsiTheme="minorHAnsi" w:cstheme="minorHAnsi"/>
                <w:lang w:eastAsia="zh-CN"/>
              </w:rPr>
            </w:pPr>
          </w:p>
        </w:tc>
      </w:tr>
      <w:tr w:rsidR="00D048A1" w14:paraId="46D80D4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3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D3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3F" w14:textId="77777777" w:rsidR="00D048A1" w:rsidRDefault="00D048A1">
            <w:pPr>
              <w:rPr>
                <w:rFonts w:asciiTheme="minorHAnsi" w:eastAsia="SimSun" w:hAnsiTheme="minorHAnsi" w:cstheme="minorHAnsi"/>
                <w:lang w:eastAsia="zh-CN"/>
              </w:rPr>
            </w:pPr>
          </w:p>
        </w:tc>
      </w:tr>
      <w:tr w:rsidR="00007F05" w:rsidRPr="00B20011" w14:paraId="46D80D44" w14:textId="77777777" w:rsidTr="00007F05">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41" w14:textId="77777777" w:rsidR="00007F05" w:rsidRDefault="00007F05" w:rsidP="001B6976">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D42" w14:textId="77777777" w:rsidR="00007F05" w:rsidRPr="00007F05" w:rsidRDefault="00007F05" w:rsidP="001B6976">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43" w14:textId="77777777" w:rsidR="00007F05" w:rsidRPr="00007F05" w:rsidRDefault="00007F05" w:rsidP="001B6976">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UE context may have been removed in old MN when new MN fetching SPR. So, </w:t>
            </w:r>
            <w:proofErr w:type="gramStart"/>
            <w:r>
              <w:rPr>
                <w:rFonts w:asciiTheme="minorHAnsi" w:eastAsia="SimSun" w:hAnsiTheme="minorHAnsi" w:cstheme="minorHAnsi" w:hint="eastAsia"/>
                <w:lang w:eastAsia="zh-CN"/>
              </w:rPr>
              <w:t>It</w:t>
            </w:r>
            <w:proofErr w:type="gramEnd"/>
            <w:r>
              <w:rPr>
                <w:rFonts w:asciiTheme="minorHAnsi" w:eastAsia="SimSun" w:hAnsiTheme="minorHAnsi" w:cstheme="minorHAnsi" w:hint="eastAsia"/>
                <w:lang w:eastAsia="zh-CN"/>
              </w:rPr>
              <w:t xml:space="preserve"> seems there is no difference for the old MN and old SN. </w:t>
            </w:r>
            <w:r>
              <w:rPr>
                <w:rFonts w:asciiTheme="minorHAnsi" w:eastAsia="SimSun" w:hAnsiTheme="minorHAnsi" w:cstheme="minorHAnsi"/>
                <w:lang w:eastAsia="zh-CN"/>
              </w:rPr>
              <w:t>But</w:t>
            </w:r>
            <w:r>
              <w:rPr>
                <w:rFonts w:asciiTheme="minorHAnsi" w:eastAsia="SimSun" w:hAnsiTheme="minorHAnsi" w:cstheme="minorHAnsi" w:hint="eastAsia"/>
                <w:lang w:eastAsia="zh-CN"/>
              </w:rPr>
              <w:t xml:space="preserve"> if we decide to save UE context to assist MRO, SPR may be first send to the node which UE context is saved. </w:t>
            </w:r>
            <w:commentRangeStart w:id="27"/>
            <w:r>
              <w:rPr>
                <w:rFonts w:asciiTheme="minorHAnsi" w:eastAsia="SimSun" w:hAnsiTheme="minorHAnsi" w:cstheme="minorHAnsi"/>
                <w:lang w:eastAsia="zh-CN"/>
              </w:rPr>
              <w:t>If</w:t>
            </w:r>
            <w:r>
              <w:rPr>
                <w:rFonts w:asciiTheme="minorHAnsi" w:eastAsia="SimSun" w:hAnsiTheme="minorHAnsi" w:cstheme="minorHAnsi" w:hint="eastAsia"/>
                <w:lang w:eastAsia="zh-CN"/>
              </w:rPr>
              <w:t xml:space="preserve"> MN is responsible to keep UE context, option 2 is </w:t>
            </w:r>
            <w:r>
              <w:rPr>
                <w:rFonts w:asciiTheme="minorHAnsi" w:eastAsia="SimSun" w:hAnsiTheme="minorHAnsi" w:cstheme="minorHAnsi"/>
                <w:lang w:eastAsia="zh-CN"/>
              </w:rPr>
              <w:t>preferred</w:t>
            </w:r>
            <w:r>
              <w:rPr>
                <w:rFonts w:asciiTheme="minorHAnsi" w:eastAsia="SimSun" w:hAnsiTheme="minorHAnsi" w:cstheme="minorHAnsi" w:hint="eastAsia"/>
                <w:lang w:eastAsia="zh-CN"/>
              </w:rPr>
              <w:t xml:space="preserve">. If the initiating </w:t>
            </w:r>
            <w:r>
              <w:rPr>
                <w:rFonts w:asciiTheme="minorHAnsi" w:eastAsia="SimSun" w:hAnsiTheme="minorHAnsi" w:cstheme="minorHAnsi"/>
                <w:lang w:eastAsia="zh-CN"/>
              </w:rPr>
              <w:t>node keeping</w:t>
            </w:r>
            <w:r>
              <w:rPr>
                <w:rFonts w:asciiTheme="minorHAnsi" w:eastAsia="SimSun" w:hAnsiTheme="minorHAnsi" w:cstheme="minorHAnsi" w:hint="eastAsia"/>
                <w:lang w:eastAsia="zh-CN"/>
              </w:rPr>
              <w:t xml:space="preserve"> UE context, option 1 is OK.</w:t>
            </w:r>
            <w:commentRangeEnd w:id="27"/>
            <w:r w:rsidR="00FC387F">
              <w:rPr>
                <w:rStyle w:val="CommentReference"/>
              </w:rPr>
              <w:commentReference w:id="27"/>
            </w:r>
          </w:p>
        </w:tc>
      </w:tr>
    </w:tbl>
    <w:p w14:paraId="46D80D45" w14:textId="20F4088A" w:rsidR="00D048A1" w:rsidRDefault="00D048A1">
      <w:pPr>
        <w:rPr>
          <w:rFonts w:asciiTheme="minorHAnsi" w:hAnsiTheme="minorHAnsi" w:cstheme="minorHAnsi"/>
          <w:lang w:val="en-GB" w:eastAsia="zh-CN"/>
        </w:rPr>
      </w:pPr>
    </w:p>
    <w:p w14:paraId="4CF867F4" w14:textId="4E7D4C7D" w:rsidR="00FC387F" w:rsidRPr="007B43FD" w:rsidRDefault="00FC387F">
      <w:pPr>
        <w:rPr>
          <w:rFonts w:asciiTheme="minorHAnsi" w:hAnsiTheme="minorHAnsi" w:cstheme="minorHAnsi"/>
          <w:b/>
          <w:bCs/>
          <w:color w:val="4472C4" w:themeColor="accent1"/>
          <w:u w:val="single"/>
          <w:lang w:val="en-GB" w:eastAsia="zh-CN"/>
        </w:rPr>
      </w:pPr>
      <w:r w:rsidRPr="007B43FD">
        <w:rPr>
          <w:rFonts w:asciiTheme="minorHAnsi" w:hAnsiTheme="minorHAnsi" w:cstheme="minorHAnsi"/>
          <w:b/>
          <w:bCs/>
          <w:color w:val="4472C4" w:themeColor="accent1"/>
          <w:u w:val="single"/>
          <w:lang w:val="en-GB" w:eastAsia="zh-CN"/>
        </w:rPr>
        <w:t>Summary</w:t>
      </w:r>
    </w:p>
    <w:p w14:paraId="37EC2FE7" w14:textId="2E39D552" w:rsidR="00FC387F" w:rsidRPr="007B43FD" w:rsidRDefault="00FC387F">
      <w:pPr>
        <w:rPr>
          <w:rFonts w:asciiTheme="minorHAnsi" w:hAnsiTheme="minorHAnsi" w:cstheme="minorHAnsi"/>
          <w:color w:val="4472C4" w:themeColor="accent1"/>
          <w:lang w:val="en-GB" w:eastAsia="zh-CN"/>
        </w:rPr>
      </w:pPr>
      <w:r w:rsidRPr="007B43FD">
        <w:rPr>
          <w:rFonts w:asciiTheme="minorHAnsi" w:hAnsiTheme="minorHAnsi" w:cstheme="minorHAnsi"/>
          <w:color w:val="4472C4" w:themeColor="accent1"/>
          <w:lang w:val="en-GB" w:eastAsia="zh-CN"/>
        </w:rPr>
        <w:t>Option 2 (8/11), Both options are fine (2/11), depends on how UE context is stored (1/11)</w:t>
      </w:r>
    </w:p>
    <w:p w14:paraId="7BB9714B" w14:textId="14EDC5C2" w:rsidR="00FC387F" w:rsidRPr="007B43FD" w:rsidRDefault="00FC387F">
      <w:pPr>
        <w:rPr>
          <w:rFonts w:asciiTheme="minorHAnsi" w:hAnsiTheme="minorHAnsi" w:cstheme="minorHAnsi"/>
          <w:color w:val="4472C4" w:themeColor="accent1"/>
          <w:lang w:val="en-GB" w:eastAsia="zh-CN"/>
        </w:rPr>
      </w:pPr>
      <w:r w:rsidRPr="007B43FD">
        <w:rPr>
          <w:rFonts w:asciiTheme="minorHAnsi" w:hAnsiTheme="minorHAnsi" w:cstheme="minorHAnsi"/>
          <w:color w:val="4472C4" w:themeColor="accent1"/>
          <w:lang w:val="en-GB" w:eastAsia="zh-CN"/>
        </w:rPr>
        <w:t>The moderator proposes to follow the majority and use option 2</w:t>
      </w:r>
    </w:p>
    <w:p w14:paraId="14371A2E" w14:textId="7C8CEAD4" w:rsidR="00FC387F" w:rsidRPr="007B43FD" w:rsidRDefault="00FF740D" w:rsidP="00FF740D">
      <w:pPr>
        <w:rPr>
          <w:rFonts w:asciiTheme="minorHAnsi" w:hAnsiTheme="minorHAnsi" w:cstheme="minorHAnsi"/>
          <w:b/>
          <w:bCs/>
          <w:color w:val="00B050"/>
          <w:lang w:val="en-GB" w:eastAsia="zh-CN"/>
        </w:rPr>
      </w:pPr>
      <w:r w:rsidRPr="007B43FD">
        <w:rPr>
          <w:rFonts w:asciiTheme="minorHAnsi" w:hAnsiTheme="minorHAnsi" w:cstheme="minorHAnsi"/>
          <w:b/>
          <w:bCs/>
          <w:color w:val="00B050"/>
          <w:lang w:val="en-GB" w:eastAsia="zh-CN"/>
        </w:rPr>
        <w:t>Proposal</w:t>
      </w:r>
      <w:r w:rsidR="007B43FD" w:rsidRPr="007B43FD">
        <w:rPr>
          <w:rFonts w:asciiTheme="minorHAnsi" w:hAnsiTheme="minorHAnsi" w:cstheme="minorHAnsi"/>
          <w:b/>
          <w:bCs/>
          <w:color w:val="00B050"/>
          <w:lang w:val="en-GB" w:eastAsia="zh-CN"/>
        </w:rPr>
        <w:t xml:space="preserve"> </w:t>
      </w:r>
      <w:r w:rsidR="002C09FA">
        <w:rPr>
          <w:rFonts w:asciiTheme="minorHAnsi" w:hAnsiTheme="minorHAnsi" w:cstheme="minorHAnsi"/>
          <w:b/>
          <w:bCs/>
          <w:color w:val="00B050"/>
          <w:lang w:val="en-GB" w:eastAsia="zh-CN"/>
        </w:rPr>
        <w:t>8</w:t>
      </w:r>
      <w:r w:rsidRPr="007B43FD">
        <w:rPr>
          <w:rFonts w:asciiTheme="minorHAnsi" w:hAnsiTheme="minorHAnsi" w:cstheme="minorHAnsi"/>
          <w:b/>
          <w:bCs/>
          <w:color w:val="00B050"/>
          <w:lang w:val="en-GB" w:eastAsia="zh-CN"/>
        </w:rPr>
        <w:t>: In case the SPR is retrieved in a “new” MN (different from the MN that sent the SPR configuration to the UE i.e., “old” MN), the SPR is always sent from the “new” MN to the “old” MN which then forwards to the node(s) which should perform the SPR related optimization</w:t>
      </w:r>
    </w:p>
    <w:p w14:paraId="121CDE06" w14:textId="77777777" w:rsidR="00FF740D" w:rsidRPr="00007F05" w:rsidRDefault="00FF740D">
      <w:pPr>
        <w:rPr>
          <w:rFonts w:asciiTheme="minorHAnsi" w:hAnsiTheme="minorHAnsi" w:cstheme="minorHAnsi"/>
          <w:lang w:val="en-GB" w:eastAsia="zh-CN"/>
        </w:rPr>
      </w:pPr>
    </w:p>
    <w:p w14:paraId="46D80D46"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Q9b: To assist in the forwarding of SPR, which of the following should the UE include in SPR?</w:t>
      </w:r>
    </w:p>
    <w:p w14:paraId="46D80D47" w14:textId="77777777" w:rsidR="00D048A1" w:rsidRDefault="00A27A4B">
      <w:pPr>
        <w:pStyle w:val="ListParagraph"/>
        <w:numPr>
          <w:ilvl w:val="0"/>
          <w:numId w:val="16"/>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 xml:space="preserve">CGI of the </w:t>
      </w:r>
      <w:proofErr w:type="spellStart"/>
      <w:r>
        <w:rPr>
          <w:rFonts w:asciiTheme="minorHAnsi" w:hAnsiTheme="minorHAnsi" w:cstheme="minorHAnsi"/>
          <w:sz w:val="22"/>
          <w:szCs w:val="22"/>
          <w:lang w:eastAsia="zh-CN"/>
        </w:rPr>
        <w:t>PCell</w:t>
      </w:r>
      <w:proofErr w:type="spellEnd"/>
      <w:r>
        <w:rPr>
          <w:rFonts w:asciiTheme="minorHAnsi" w:hAnsiTheme="minorHAnsi" w:cstheme="minorHAnsi"/>
          <w:sz w:val="22"/>
          <w:szCs w:val="22"/>
          <w:lang w:eastAsia="zh-CN"/>
        </w:rPr>
        <w:t xml:space="preserve"> which sent the SPR configuration</w:t>
      </w:r>
    </w:p>
    <w:p w14:paraId="46D80D48" w14:textId="77777777" w:rsidR="00D048A1" w:rsidRDefault="00A27A4B">
      <w:pPr>
        <w:pStyle w:val="ListParagraph"/>
        <w:numPr>
          <w:ilvl w:val="0"/>
          <w:numId w:val="16"/>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 xml:space="preserve">Indication whether the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was MN-initiated or SN-initiated</w:t>
      </w:r>
    </w:p>
    <w:p w14:paraId="46D80D49" w14:textId="77777777" w:rsidR="00D048A1" w:rsidRDefault="00A27A4B">
      <w:pPr>
        <w:pStyle w:val="ListParagraph"/>
        <w:numPr>
          <w:ilvl w:val="0"/>
          <w:numId w:val="17"/>
        </w:numPr>
        <w:ind w:firstLineChars="0"/>
        <w:rPr>
          <w:rFonts w:asciiTheme="minorHAnsi" w:hAnsiTheme="minorHAnsi" w:cstheme="minorHAnsi"/>
          <w:sz w:val="22"/>
          <w:szCs w:val="24"/>
          <w:lang w:eastAsia="zh-CN"/>
        </w:rPr>
      </w:pPr>
      <w:r>
        <w:rPr>
          <w:rFonts w:asciiTheme="minorHAnsi" w:hAnsiTheme="minorHAnsi" w:cstheme="minorHAnsi"/>
          <w:sz w:val="22"/>
          <w:szCs w:val="24"/>
          <w:lang w:eastAsia="zh-CN"/>
        </w:rPr>
        <w:t xml:space="preserve">FFS how UE knows whether the </w:t>
      </w:r>
      <w:proofErr w:type="spellStart"/>
      <w:r>
        <w:rPr>
          <w:rFonts w:asciiTheme="minorHAnsi" w:hAnsiTheme="minorHAnsi" w:cstheme="minorHAnsi"/>
          <w:sz w:val="22"/>
          <w:szCs w:val="24"/>
          <w:lang w:eastAsia="zh-CN"/>
        </w:rPr>
        <w:t>PScell</w:t>
      </w:r>
      <w:proofErr w:type="spellEnd"/>
      <w:r>
        <w:rPr>
          <w:rFonts w:asciiTheme="minorHAnsi" w:hAnsiTheme="minorHAnsi" w:cstheme="minorHAnsi"/>
          <w:sz w:val="22"/>
          <w:szCs w:val="24"/>
          <w:lang w:eastAsia="zh-CN"/>
        </w:rPr>
        <w:t xml:space="preserve"> change as MN-initiated or SN-initiated (e.g., network indication in </w:t>
      </w:r>
      <w:proofErr w:type="spellStart"/>
      <w:r>
        <w:rPr>
          <w:rFonts w:asciiTheme="minorHAnsi" w:hAnsiTheme="minorHAnsi" w:cstheme="minorHAnsi"/>
          <w:sz w:val="22"/>
          <w:szCs w:val="24"/>
          <w:lang w:eastAsia="zh-CN"/>
        </w:rPr>
        <w:t>RRCReconfig</w:t>
      </w:r>
      <w:proofErr w:type="spellEnd"/>
      <w:r>
        <w:rPr>
          <w:rFonts w:asciiTheme="minorHAnsi" w:hAnsiTheme="minorHAnsi" w:cstheme="minorHAnsi"/>
          <w:sz w:val="22"/>
          <w:szCs w:val="24"/>
          <w:lang w:eastAsia="zh-CN"/>
        </w:rPr>
        <w:t xml:space="preserve"> with sync) and can be discussed in 2</w:t>
      </w:r>
      <w:r>
        <w:rPr>
          <w:rFonts w:asciiTheme="minorHAnsi" w:hAnsiTheme="minorHAnsi" w:cstheme="minorHAnsi"/>
          <w:sz w:val="22"/>
          <w:szCs w:val="24"/>
          <w:vertAlign w:val="superscript"/>
          <w:lang w:eastAsia="zh-CN"/>
        </w:rPr>
        <w:t>nd</w:t>
      </w:r>
      <w:r>
        <w:rPr>
          <w:rFonts w:asciiTheme="minorHAnsi" w:hAnsiTheme="minorHAnsi" w:cstheme="minorHAnsi"/>
          <w:sz w:val="22"/>
          <w:szCs w:val="24"/>
          <w:lang w:eastAsia="zh-CN"/>
        </w:rPr>
        <w:t xml:space="preserve"> phase or later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D4D" w14:textId="77777777">
        <w:tc>
          <w:tcPr>
            <w:tcW w:w="1271" w:type="dxa"/>
            <w:shd w:val="clear" w:color="auto" w:fill="auto"/>
          </w:tcPr>
          <w:p w14:paraId="46D80D4A"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D4B" w14:textId="77777777" w:rsidR="00D048A1" w:rsidRDefault="00A27A4B">
            <w:pPr>
              <w:jc w:val="both"/>
              <w:rPr>
                <w:rFonts w:asciiTheme="minorHAnsi" w:eastAsia="Segoe UI" w:hAnsiTheme="minorHAnsi" w:cstheme="minorHAnsi"/>
                <w:lang w:eastAsia="zh-CN"/>
              </w:rPr>
            </w:pPr>
            <w:r>
              <w:rPr>
                <w:rFonts w:asciiTheme="minorHAnsi" w:eastAsia="Segoe UI" w:hAnsiTheme="minorHAnsi" w:cstheme="minorHAnsi"/>
                <w:lang w:eastAsia="zh-CN"/>
              </w:rPr>
              <w:t>a), b) or Both</w:t>
            </w:r>
          </w:p>
        </w:tc>
        <w:tc>
          <w:tcPr>
            <w:tcW w:w="6297" w:type="dxa"/>
            <w:shd w:val="clear" w:color="auto" w:fill="auto"/>
          </w:tcPr>
          <w:p w14:paraId="46D80D4C"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D51" w14:textId="77777777">
        <w:tc>
          <w:tcPr>
            <w:tcW w:w="1271" w:type="dxa"/>
            <w:shd w:val="clear" w:color="auto" w:fill="auto"/>
          </w:tcPr>
          <w:p w14:paraId="46D80D4E"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D4F"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w:t>
            </w:r>
          </w:p>
        </w:tc>
        <w:tc>
          <w:tcPr>
            <w:tcW w:w="6297" w:type="dxa"/>
            <w:shd w:val="clear" w:color="auto" w:fill="auto"/>
          </w:tcPr>
          <w:p w14:paraId="46D80D50"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Open to b).</w:t>
            </w:r>
          </w:p>
        </w:tc>
      </w:tr>
      <w:tr w:rsidR="00D048A1" w14:paraId="46D80D55" w14:textId="77777777">
        <w:tc>
          <w:tcPr>
            <w:tcW w:w="1271" w:type="dxa"/>
            <w:shd w:val="clear" w:color="auto" w:fill="auto"/>
          </w:tcPr>
          <w:p w14:paraId="46D80D5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D5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46D80D5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It depends on Q9a, we suggest waiting for RAN2’s progress.</w:t>
            </w:r>
          </w:p>
        </w:tc>
      </w:tr>
      <w:tr w:rsidR="00D048A1" w14:paraId="46D80D59" w14:textId="77777777">
        <w:tc>
          <w:tcPr>
            <w:tcW w:w="1271" w:type="dxa"/>
            <w:shd w:val="clear" w:color="auto" w:fill="auto"/>
          </w:tcPr>
          <w:p w14:paraId="46D80D5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D5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shd w:val="clear" w:color="auto" w:fill="auto"/>
          </w:tcPr>
          <w:p w14:paraId="46D80D58" w14:textId="77777777" w:rsidR="00D048A1" w:rsidRDefault="00D048A1">
            <w:pPr>
              <w:rPr>
                <w:rFonts w:asciiTheme="minorHAnsi" w:eastAsia="SimSun" w:hAnsiTheme="minorHAnsi" w:cstheme="minorHAnsi"/>
                <w:lang w:eastAsia="zh-CN"/>
              </w:rPr>
            </w:pPr>
          </w:p>
        </w:tc>
      </w:tr>
      <w:tr w:rsidR="00D048A1" w14:paraId="46D80D5D" w14:textId="77777777">
        <w:tc>
          <w:tcPr>
            <w:tcW w:w="1271" w:type="dxa"/>
            <w:shd w:val="clear" w:color="auto" w:fill="auto"/>
          </w:tcPr>
          <w:p w14:paraId="46D80D5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46D80D5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shd w:val="clear" w:color="auto" w:fill="auto"/>
          </w:tcPr>
          <w:p w14:paraId="46D80D5C" w14:textId="77777777" w:rsidR="00D048A1" w:rsidRDefault="00D048A1">
            <w:pPr>
              <w:rPr>
                <w:rFonts w:asciiTheme="minorHAnsi" w:eastAsia="SimSun" w:hAnsiTheme="minorHAnsi" w:cstheme="minorHAnsi"/>
                <w:lang w:eastAsia="zh-CN"/>
              </w:rPr>
            </w:pPr>
          </w:p>
        </w:tc>
      </w:tr>
      <w:tr w:rsidR="00D048A1" w14:paraId="46D80D6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5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D5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At least </w:t>
            </w:r>
            <w:r>
              <w:rPr>
                <w:rFonts w:asciiTheme="minorHAnsi" w:eastAsia="SimSun" w:hAnsiTheme="minorHAnsi" w:cstheme="minorHAnsi" w:hint="eastAsia"/>
                <w:lang w:eastAsia="zh-CN"/>
              </w:rPr>
              <w:t>b</w:t>
            </w:r>
            <w:proofErr w:type="gramStart"/>
            <w:r>
              <w:rPr>
                <w:rFonts w:asciiTheme="minorHAnsi" w:eastAsia="SimSun" w:hAnsiTheme="minorHAnsi" w:cstheme="minorHAnsi"/>
                <w:lang w:eastAsia="zh-CN"/>
              </w:rPr>
              <w:t>);</w:t>
            </w:r>
            <w:proofErr w:type="gramEnd"/>
          </w:p>
          <w:p w14:paraId="46D80D6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F</w:t>
            </w:r>
            <w:r>
              <w:rPr>
                <w:rFonts w:asciiTheme="minorHAnsi" w:eastAsia="SimSun" w:hAnsiTheme="minorHAnsi" w:cstheme="minorHAnsi"/>
                <w:lang w:eastAsia="zh-CN"/>
              </w:rPr>
              <w:t>or a), it depends on Q9</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6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I</w:t>
            </w:r>
            <w:r>
              <w:rPr>
                <w:rFonts w:asciiTheme="minorHAnsi" w:eastAsia="SimSun" w:hAnsiTheme="minorHAnsi" w:cstheme="minorHAnsi"/>
                <w:lang w:eastAsia="zh-CN"/>
              </w:rPr>
              <w:t xml:space="preserve">f opt 1 is selected in Q9, the a) is included only in case of MN-initiated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w:t>
            </w:r>
            <w:r>
              <w:rPr>
                <w:rFonts w:asciiTheme="minorHAnsi" w:eastAsia="SimSun" w:hAnsiTheme="minorHAnsi" w:cstheme="minorHAnsi" w:hint="eastAsia"/>
                <w:lang w:eastAsia="zh-CN"/>
              </w:rPr>
              <w:t>I</w:t>
            </w:r>
            <w:r>
              <w:rPr>
                <w:rFonts w:asciiTheme="minorHAnsi" w:eastAsia="SimSun" w:hAnsiTheme="minorHAnsi" w:cstheme="minorHAnsi"/>
                <w:lang w:eastAsia="zh-CN"/>
              </w:rPr>
              <w:t>f opt 2 is selected, a) should always be included.</w:t>
            </w:r>
          </w:p>
        </w:tc>
      </w:tr>
      <w:tr w:rsidR="00D048A1" w14:paraId="46D80D6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6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46D80D6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65" w14:textId="77777777" w:rsidR="00D048A1" w:rsidRDefault="00D048A1">
            <w:pPr>
              <w:rPr>
                <w:rFonts w:asciiTheme="minorHAnsi" w:eastAsia="SimSun" w:hAnsiTheme="minorHAnsi" w:cstheme="minorHAnsi"/>
                <w:lang w:eastAsia="zh-CN"/>
              </w:rPr>
            </w:pPr>
          </w:p>
        </w:tc>
      </w:tr>
      <w:tr w:rsidR="00D048A1" w14:paraId="46D80D6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6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D6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B</w:t>
            </w:r>
            <w:r>
              <w:rPr>
                <w:rFonts w:asciiTheme="minorHAnsi" w:eastAsia="SimSun" w:hAnsiTheme="minorHAnsi" w:cstheme="minorHAnsi"/>
                <w:lang w:eastAsia="zh-CN"/>
              </w:rPr>
              <w:t>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69" w14:textId="77777777" w:rsidR="00D048A1" w:rsidRDefault="00D048A1">
            <w:pPr>
              <w:rPr>
                <w:rFonts w:asciiTheme="minorHAnsi" w:eastAsia="SimSun" w:hAnsiTheme="minorHAnsi" w:cstheme="minorHAnsi"/>
                <w:lang w:eastAsia="zh-CN"/>
              </w:rPr>
            </w:pPr>
          </w:p>
        </w:tc>
      </w:tr>
      <w:tr w:rsidR="00D048A1" w14:paraId="46D80D6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6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6D80D6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6D" w14:textId="77777777" w:rsidR="00D048A1" w:rsidRDefault="00D048A1">
            <w:pPr>
              <w:rPr>
                <w:rFonts w:asciiTheme="minorHAnsi" w:eastAsia="SimSun" w:hAnsiTheme="minorHAnsi" w:cstheme="minorHAnsi"/>
                <w:lang w:eastAsia="zh-CN"/>
              </w:rPr>
            </w:pPr>
          </w:p>
        </w:tc>
      </w:tr>
      <w:tr w:rsidR="00D048A1" w14:paraId="46D80D7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6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46D80D7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a)</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7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b) 1</w:t>
            </w:r>
            <w:r>
              <w:rPr>
                <w:rFonts w:asciiTheme="minorHAnsi" w:eastAsia="SimSun" w:hAnsiTheme="minorHAnsi" w:cstheme="minorHAnsi"/>
                <w:vertAlign w:val="superscript"/>
                <w:lang w:eastAsia="zh-CN"/>
              </w:rPr>
              <w:t>st</w:t>
            </w:r>
            <w:r>
              <w:rPr>
                <w:rFonts w:asciiTheme="minorHAnsi" w:eastAsia="SimSun" w:hAnsiTheme="minorHAnsi" w:cstheme="minorHAnsi"/>
                <w:lang w:eastAsia="zh-CN"/>
              </w:rPr>
              <w:t xml:space="preserve"> to disc how UE knows</w:t>
            </w:r>
            <w:r>
              <w:rPr>
                <w:rFonts w:asciiTheme="minorHAnsi" w:hAnsiTheme="minorHAnsi" w:cstheme="minorHAnsi"/>
                <w:lang w:eastAsia="zh-CN"/>
              </w:rPr>
              <w:t xml:space="preserve"> which node initiates the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w:t>
            </w:r>
          </w:p>
        </w:tc>
      </w:tr>
      <w:tr w:rsidR="00D048A1" w14:paraId="46D80D7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7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D7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75" w14:textId="77777777" w:rsidR="00D048A1" w:rsidRDefault="00D048A1">
            <w:pPr>
              <w:rPr>
                <w:rFonts w:asciiTheme="minorHAnsi" w:eastAsia="SimSun" w:hAnsiTheme="minorHAnsi" w:cstheme="minorHAnsi"/>
                <w:lang w:eastAsia="zh-CN"/>
              </w:rPr>
            </w:pPr>
          </w:p>
        </w:tc>
      </w:tr>
      <w:tr w:rsidR="00AF61DE" w14:paraId="46D80D7A" w14:textId="77777777" w:rsidTr="00AF61DE">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77" w14:textId="77777777" w:rsidR="00AF61DE" w:rsidRDefault="00AF61DE" w:rsidP="001B6976">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D78" w14:textId="77777777" w:rsidR="00AF61DE" w:rsidRDefault="00AF61DE" w:rsidP="001B6976">
            <w:pPr>
              <w:rPr>
                <w:rFonts w:asciiTheme="minorHAnsi" w:eastAsia="SimSun" w:hAnsiTheme="minorHAnsi" w:cstheme="minorHAnsi"/>
                <w:lang w:eastAsia="zh-CN"/>
              </w:rPr>
            </w:pPr>
            <w:r>
              <w:rPr>
                <w:rFonts w:asciiTheme="minorHAnsi" w:eastAsia="SimSun" w:hAnsiTheme="minorHAnsi" w:cstheme="minorHAnsi" w:hint="eastAsia"/>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79" w14:textId="77777777" w:rsidR="00AF61DE" w:rsidRDefault="00AF61DE" w:rsidP="001B6976">
            <w:pPr>
              <w:rPr>
                <w:rFonts w:asciiTheme="minorHAnsi" w:eastAsia="SimSun" w:hAnsiTheme="minorHAnsi" w:cstheme="minorHAnsi"/>
                <w:lang w:eastAsia="zh-CN"/>
              </w:rPr>
            </w:pPr>
          </w:p>
        </w:tc>
      </w:tr>
    </w:tbl>
    <w:p w14:paraId="46D80D7B" w14:textId="06704B8D" w:rsidR="00D048A1" w:rsidRDefault="00D048A1">
      <w:pPr>
        <w:rPr>
          <w:rFonts w:asciiTheme="minorHAnsi" w:hAnsiTheme="minorHAnsi" w:cstheme="minorHAnsi"/>
          <w:lang w:eastAsia="zh-CN"/>
        </w:rPr>
      </w:pPr>
    </w:p>
    <w:p w14:paraId="1D0F2083" w14:textId="0D576E77" w:rsidR="00FF740D" w:rsidRPr="007B43FD" w:rsidRDefault="00FF740D">
      <w:pPr>
        <w:rPr>
          <w:rFonts w:asciiTheme="minorHAnsi" w:hAnsiTheme="minorHAnsi" w:cstheme="minorHAnsi"/>
          <w:b/>
          <w:bCs/>
          <w:color w:val="4472C4" w:themeColor="accent1"/>
          <w:u w:val="single"/>
          <w:lang w:eastAsia="zh-CN"/>
        </w:rPr>
      </w:pPr>
      <w:r w:rsidRPr="007B43FD">
        <w:rPr>
          <w:rFonts w:asciiTheme="minorHAnsi" w:hAnsiTheme="minorHAnsi" w:cstheme="minorHAnsi"/>
          <w:b/>
          <w:bCs/>
          <w:color w:val="4472C4" w:themeColor="accent1"/>
          <w:u w:val="single"/>
          <w:lang w:eastAsia="zh-CN"/>
        </w:rPr>
        <w:lastRenderedPageBreak/>
        <w:t>Summary:</w:t>
      </w:r>
    </w:p>
    <w:p w14:paraId="6E358D3D" w14:textId="7CBD49C8" w:rsidR="00FF740D" w:rsidRPr="007B43FD" w:rsidRDefault="00FF740D">
      <w:pPr>
        <w:rPr>
          <w:rFonts w:asciiTheme="minorHAnsi" w:hAnsiTheme="minorHAnsi" w:cstheme="minorHAnsi"/>
          <w:color w:val="4472C4" w:themeColor="accent1"/>
          <w:lang w:eastAsia="zh-CN"/>
        </w:rPr>
      </w:pPr>
      <w:r w:rsidRPr="007B43FD">
        <w:rPr>
          <w:rFonts w:asciiTheme="minorHAnsi" w:hAnsiTheme="minorHAnsi" w:cstheme="minorHAnsi"/>
          <w:color w:val="4472C4" w:themeColor="accent1"/>
          <w:lang w:eastAsia="zh-CN"/>
        </w:rPr>
        <w:t>Both (7/11), a) (2/11), b) (1/11), Wait for RAN2 progress (1/11)</w:t>
      </w:r>
    </w:p>
    <w:p w14:paraId="04C4795E" w14:textId="7FF24CD8" w:rsidR="00FF740D" w:rsidRPr="007B43FD" w:rsidRDefault="00FF740D">
      <w:pPr>
        <w:rPr>
          <w:rFonts w:asciiTheme="minorHAnsi" w:hAnsiTheme="minorHAnsi" w:cstheme="minorHAnsi"/>
          <w:color w:val="4472C4" w:themeColor="accent1"/>
          <w:lang w:eastAsia="zh-CN"/>
        </w:rPr>
      </w:pPr>
      <w:r w:rsidRPr="007B43FD">
        <w:rPr>
          <w:rFonts w:asciiTheme="minorHAnsi" w:hAnsiTheme="minorHAnsi" w:cstheme="minorHAnsi"/>
          <w:color w:val="4472C4" w:themeColor="accent1"/>
          <w:lang w:eastAsia="zh-CN"/>
        </w:rPr>
        <w:t>Based on the above preferences, the moderator makes the following proposal:</w:t>
      </w:r>
    </w:p>
    <w:p w14:paraId="5400E6C5" w14:textId="08A924EB" w:rsidR="00FF740D" w:rsidRPr="007B43FD" w:rsidRDefault="00FF740D" w:rsidP="00FF740D">
      <w:pPr>
        <w:rPr>
          <w:rFonts w:asciiTheme="minorHAnsi" w:hAnsiTheme="minorHAnsi" w:cstheme="minorHAnsi"/>
          <w:b/>
          <w:bCs/>
          <w:color w:val="00B050"/>
          <w:lang w:eastAsia="zh-CN"/>
        </w:rPr>
      </w:pPr>
      <w:r w:rsidRPr="007B43FD">
        <w:rPr>
          <w:rFonts w:asciiTheme="minorHAnsi" w:hAnsiTheme="minorHAnsi" w:cstheme="minorHAnsi"/>
          <w:b/>
          <w:bCs/>
          <w:color w:val="00B050"/>
          <w:lang w:eastAsia="zh-CN"/>
        </w:rPr>
        <w:t>Proposal</w:t>
      </w:r>
      <w:r w:rsidR="007B43FD" w:rsidRPr="007B43FD">
        <w:rPr>
          <w:rFonts w:asciiTheme="minorHAnsi" w:hAnsiTheme="minorHAnsi" w:cstheme="minorHAnsi"/>
          <w:b/>
          <w:bCs/>
          <w:color w:val="00B050"/>
          <w:lang w:eastAsia="zh-CN"/>
        </w:rPr>
        <w:t xml:space="preserve"> </w:t>
      </w:r>
      <w:r w:rsidR="002C09FA">
        <w:rPr>
          <w:rFonts w:asciiTheme="minorHAnsi" w:hAnsiTheme="minorHAnsi" w:cstheme="minorHAnsi"/>
          <w:b/>
          <w:bCs/>
          <w:color w:val="00B050"/>
          <w:lang w:eastAsia="zh-CN"/>
        </w:rPr>
        <w:t>9</w:t>
      </w:r>
      <w:r w:rsidRPr="007B43FD">
        <w:rPr>
          <w:rFonts w:asciiTheme="minorHAnsi" w:hAnsiTheme="minorHAnsi" w:cstheme="minorHAnsi"/>
          <w:b/>
          <w:bCs/>
          <w:color w:val="00B050"/>
          <w:lang w:eastAsia="zh-CN"/>
        </w:rPr>
        <w:t>: To assist in the forwarding of SPR, UE shall include the following in SPR</w:t>
      </w:r>
    </w:p>
    <w:p w14:paraId="04BE705A" w14:textId="68B71DD8" w:rsidR="00FF740D" w:rsidRPr="007B43FD" w:rsidRDefault="00FF740D" w:rsidP="00FF740D">
      <w:pPr>
        <w:pStyle w:val="ListParagraph"/>
        <w:numPr>
          <w:ilvl w:val="0"/>
          <w:numId w:val="25"/>
        </w:numPr>
        <w:ind w:firstLineChars="0"/>
        <w:rPr>
          <w:rFonts w:asciiTheme="minorHAnsi" w:hAnsiTheme="minorHAnsi" w:cstheme="minorHAnsi"/>
          <w:b/>
          <w:bCs/>
          <w:color w:val="00B050"/>
          <w:sz w:val="22"/>
          <w:szCs w:val="28"/>
          <w:lang w:eastAsia="zh-CN"/>
        </w:rPr>
      </w:pPr>
      <w:r w:rsidRPr="007B43FD">
        <w:rPr>
          <w:rFonts w:asciiTheme="minorHAnsi" w:hAnsiTheme="minorHAnsi" w:cstheme="minorHAnsi"/>
          <w:b/>
          <w:bCs/>
          <w:color w:val="00B050"/>
          <w:sz w:val="22"/>
          <w:szCs w:val="24"/>
          <w:lang w:eastAsia="zh-CN"/>
        </w:rPr>
        <w:t xml:space="preserve">CGI of the </w:t>
      </w:r>
      <w:proofErr w:type="spellStart"/>
      <w:r w:rsidRPr="007B43FD">
        <w:rPr>
          <w:rFonts w:asciiTheme="minorHAnsi" w:hAnsiTheme="minorHAnsi" w:cstheme="minorHAnsi"/>
          <w:b/>
          <w:bCs/>
          <w:color w:val="00B050"/>
          <w:sz w:val="22"/>
          <w:szCs w:val="24"/>
          <w:lang w:eastAsia="zh-CN"/>
        </w:rPr>
        <w:t>PCell</w:t>
      </w:r>
      <w:proofErr w:type="spellEnd"/>
      <w:r w:rsidRPr="007B43FD">
        <w:rPr>
          <w:rFonts w:asciiTheme="minorHAnsi" w:hAnsiTheme="minorHAnsi" w:cstheme="minorHAnsi"/>
          <w:b/>
          <w:bCs/>
          <w:color w:val="00B050"/>
          <w:sz w:val="22"/>
          <w:szCs w:val="24"/>
          <w:lang w:eastAsia="zh-CN"/>
        </w:rPr>
        <w:t xml:space="preserve"> which sent the SPR configuration</w:t>
      </w:r>
    </w:p>
    <w:p w14:paraId="18B481D5" w14:textId="2136C8D7" w:rsidR="00FF740D" w:rsidRPr="007B43FD" w:rsidRDefault="00FF740D" w:rsidP="00FF740D">
      <w:pPr>
        <w:pStyle w:val="ListParagraph"/>
        <w:numPr>
          <w:ilvl w:val="0"/>
          <w:numId w:val="25"/>
        </w:numPr>
        <w:ind w:firstLineChars="0"/>
        <w:rPr>
          <w:rFonts w:asciiTheme="minorHAnsi" w:hAnsiTheme="minorHAnsi" w:cstheme="minorHAnsi"/>
          <w:b/>
          <w:bCs/>
          <w:color w:val="00B050"/>
          <w:lang w:eastAsia="zh-CN"/>
        </w:rPr>
      </w:pPr>
      <w:r w:rsidRPr="007B43FD">
        <w:rPr>
          <w:rFonts w:asciiTheme="minorHAnsi" w:hAnsiTheme="minorHAnsi" w:cstheme="minorHAnsi"/>
          <w:b/>
          <w:bCs/>
          <w:color w:val="00B050"/>
          <w:sz w:val="22"/>
          <w:szCs w:val="24"/>
          <w:lang w:eastAsia="zh-CN"/>
        </w:rPr>
        <w:t xml:space="preserve">WA: Indication whether the </w:t>
      </w:r>
      <w:proofErr w:type="spellStart"/>
      <w:r w:rsidRPr="007B43FD">
        <w:rPr>
          <w:rFonts w:asciiTheme="minorHAnsi" w:hAnsiTheme="minorHAnsi" w:cstheme="minorHAnsi"/>
          <w:b/>
          <w:bCs/>
          <w:color w:val="00B050"/>
          <w:sz w:val="22"/>
          <w:szCs w:val="24"/>
          <w:lang w:eastAsia="zh-CN"/>
        </w:rPr>
        <w:t>PSCell</w:t>
      </w:r>
      <w:proofErr w:type="spellEnd"/>
      <w:r w:rsidRPr="007B43FD">
        <w:rPr>
          <w:rFonts w:asciiTheme="minorHAnsi" w:hAnsiTheme="minorHAnsi" w:cstheme="minorHAnsi"/>
          <w:b/>
          <w:bCs/>
          <w:color w:val="00B050"/>
          <w:sz w:val="22"/>
          <w:szCs w:val="24"/>
          <w:lang w:eastAsia="zh-CN"/>
        </w:rPr>
        <w:t xml:space="preserve"> change was MN-initiated or SN-initiated (RAN3 should discuss how the UE knows whether the </w:t>
      </w:r>
      <w:proofErr w:type="spellStart"/>
      <w:r w:rsidRPr="007B43FD">
        <w:rPr>
          <w:rFonts w:asciiTheme="minorHAnsi" w:hAnsiTheme="minorHAnsi" w:cstheme="minorHAnsi"/>
          <w:b/>
          <w:bCs/>
          <w:color w:val="00B050"/>
          <w:sz w:val="22"/>
          <w:szCs w:val="24"/>
          <w:lang w:eastAsia="zh-CN"/>
        </w:rPr>
        <w:t>PSCell</w:t>
      </w:r>
      <w:proofErr w:type="spellEnd"/>
      <w:r w:rsidRPr="007B43FD">
        <w:rPr>
          <w:rFonts w:asciiTheme="minorHAnsi" w:hAnsiTheme="minorHAnsi" w:cstheme="minorHAnsi"/>
          <w:b/>
          <w:bCs/>
          <w:color w:val="00B050"/>
          <w:sz w:val="22"/>
          <w:szCs w:val="24"/>
          <w:lang w:eastAsia="zh-CN"/>
        </w:rPr>
        <w:t xml:space="preserve"> change as MN-initiated or SN-initiated)</w:t>
      </w:r>
    </w:p>
    <w:p w14:paraId="22ABEFE4" w14:textId="77777777" w:rsidR="00FF740D" w:rsidRDefault="00FF740D">
      <w:pPr>
        <w:rPr>
          <w:rFonts w:asciiTheme="minorHAnsi" w:hAnsiTheme="minorHAnsi" w:cstheme="minorHAnsi"/>
          <w:lang w:eastAsia="zh-CN"/>
        </w:rPr>
      </w:pPr>
    </w:p>
    <w:p w14:paraId="46D80D7C" w14:textId="2D25EAC2" w:rsidR="00D048A1" w:rsidRDefault="00A27A4B">
      <w:pPr>
        <w:rPr>
          <w:rFonts w:asciiTheme="minorHAnsi" w:hAnsiTheme="minorHAnsi" w:cstheme="minorHAnsi"/>
          <w:lang w:eastAsia="zh-CN"/>
        </w:rPr>
      </w:pPr>
      <w:proofErr w:type="gramStart"/>
      <w:r>
        <w:rPr>
          <w:rFonts w:asciiTheme="minorHAnsi" w:hAnsiTheme="minorHAnsi" w:cstheme="minorHAnsi"/>
          <w:lang w:eastAsia="zh-CN"/>
        </w:rPr>
        <w:t>Similar to</w:t>
      </w:r>
      <w:proofErr w:type="gramEnd"/>
      <w:r>
        <w:rPr>
          <w:rFonts w:asciiTheme="minorHAnsi" w:hAnsiTheme="minorHAnsi" w:cstheme="minorHAnsi"/>
          <w:lang w:eastAsia="zh-CN"/>
        </w:rPr>
        <w:t xml:space="preserve"> inter-RAT SHR, it has been proposed to reuse ACCESS AND MOBILITY INDICATION to forward SPR over </w:t>
      </w:r>
      <w:proofErr w:type="spellStart"/>
      <w:r>
        <w:rPr>
          <w:rFonts w:asciiTheme="minorHAnsi" w:hAnsiTheme="minorHAnsi" w:cstheme="minorHAnsi"/>
          <w:lang w:eastAsia="zh-CN"/>
        </w:rPr>
        <w:t>Xn</w:t>
      </w:r>
      <w:proofErr w:type="spellEnd"/>
      <w:r>
        <w:rPr>
          <w:rFonts w:asciiTheme="minorHAnsi" w:hAnsiTheme="minorHAnsi" w:cstheme="minorHAnsi"/>
          <w:lang w:eastAsia="zh-CN"/>
        </w:rPr>
        <w:t xml:space="preserve"> and use Uplink/Downlink RAN Configuration Transfer for forwarding SPR over NGAP</w:t>
      </w:r>
    </w:p>
    <w:p w14:paraId="46D80D7D" w14:textId="77777777" w:rsidR="00D048A1" w:rsidRDefault="00A27A4B">
      <w:pPr>
        <w:rPr>
          <w:rFonts w:asciiTheme="minorHAnsi" w:hAnsiTheme="minorHAnsi" w:cstheme="minorHAnsi"/>
          <w:lang w:eastAsia="zh-CN"/>
        </w:rPr>
      </w:pPr>
      <w:r>
        <w:rPr>
          <w:rFonts w:asciiTheme="minorHAnsi" w:hAnsiTheme="minorHAnsi" w:cstheme="minorHAnsi"/>
          <w:b/>
          <w:bCs/>
          <w:lang w:eastAsia="zh-CN"/>
        </w:rPr>
        <w:t>Moderator Proposal 7:</w:t>
      </w:r>
      <w:r>
        <w:rPr>
          <w:rFonts w:asciiTheme="minorHAnsi" w:hAnsiTheme="minorHAnsi" w:cstheme="minorHAnsi"/>
          <w:lang w:eastAsia="zh-CN"/>
        </w:rPr>
        <w:t xml:space="preserve"> Reuse ACCESS AND MOBILTY INDICATION to forward SPR over </w:t>
      </w:r>
      <w:proofErr w:type="spellStart"/>
      <w:r>
        <w:rPr>
          <w:rFonts w:asciiTheme="minorHAnsi" w:hAnsiTheme="minorHAnsi" w:cstheme="minorHAnsi"/>
          <w:lang w:eastAsia="zh-CN"/>
        </w:rPr>
        <w:t>Xn</w:t>
      </w:r>
      <w:proofErr w:type="spellEnd"/>
      <w:r>
        <w:rPr>
          <w:rFonts w:asciiTheme="minorHAnsi" w:hAnsiTheme="minorHAnsi" w:cstheme="minorHAnsi"/>
          <w:lang w:eastAsia="zh-CN"/>
        </w:rPr>
        <w:t xml:space="preserve"> and use Uplink/Downlink RAN Configuration Transfer for forwarding SPR over NGAP</w:t>
      </w:r>
    </w:p>
    <w:p w14:paraId="46D80D7E"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Q9c: Is Moderator Proposal 7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D048A1" w14:paraId="46D80D82" w14:textId="77777777">
        <w:tc>
          <w:tcPr>
            <w:tcW w:w="1271" w:type="dxa"/>
            <w:shd w:val="clear" w:color="auto" w:fill="auto"/>
          </w:tcPr>
          <w:p w14:paraId="46D80D7F" w14:textId="77777777" w:rsidR="00D048A1" w:rsidRDefault="00A27A4B">
            <w:pPr>
              <w:rPr>
                <w:rFonts w:asciiTheme="minorHAnsi" w:hAnsiTheme="minorHAnsi" w:cstheme="minorHAnsi"/>
              </w:rPr>
            </w:pPr>
            <w:r>
              <w:rPr>
                <w:rFonts w:asciiTheme="minorHAnsi" w:hAnsiTheme="minorHAnsi" w:cstheme="minorHAnsi"/>
              </w:rPr>
              <w:t>Company</w:t>
            </w:r>
          </w:p>
        </w:tc>
        <w:tc>
          <w:tcPr>
            <w:tcW w:w="1637" w:type="dxa"/>
          </w:tcPr>
          <w:p w14:paraId="46D80D80" w14:textId="77777777" w:rsidR="00D048A1" w:rsidRDefault="00A27A4B">
            <w:pPr>
              <w:jc w:val="both"/>
              <w:rPr>
                <w:rFonts w:asciiTheme="minorHAnsi" w:eastAsia="Segoe UI" w:hAnsiTheme="minorHAnsi" w:cstheme="minorHAnsi"/>
                <w:lang w:eastAsia="zh-CN"/>
              </w:rPr>
            </w:pPr>
            <w:r>
              <w:rPr>
                <w:rFonts w:asciiTheme="minorHAnsi" w:eastAsia="Segoe UI" w:hAnsiTheme="minorHAnsi" w:cstheme="minorHAnsi"/>
                <w:lang w:eastAsia="zh-CN"/>
              </w:rPr>
              <w:t>Yes/No</w:t>
            </w:r>
          </w:p>
        </w:tc>
        <w:tc>
          <w:tcPr>
            <w:tcW w:w="6297" w:type="dxa"/>
            <w:shd w:val="clear" w:color="auto" w:fill="auto"/>
          </w:tcPr>
          <w:p w14:paraId="46D80D81" w14:textId="77777777" w:rsidR="00D048A1" w:rsidRDefault="00A27A4B">
            <w:pPr>
              <w:rPr>
                <w:rFonts w:asciiTheme="minorHAnsi" w:hAnsiTheme="minorHAnsi" w:cstheme="minorHAnsi"/>
              </w:rPr>
            </w:pPr>
            <w:r>
              <w:rPr>
                <w:rFonts w:asciiTheme="minorHAnsi" w:hAnsiTheme="minorHAnsi" w:cstheme="minorHAnsi"/>
              </w:rPr>
              <w:t>Comment</w:t>
            </w:r>
          </w:p>
        </w:tc>
      </w:tr>
      <w:tr w:rsidR="00D048A1" w14:paraId="46D80D86" w14:textId="77777777">
        <w:tc>
          <w:tcPr>
            <w:tcW w:w="1271" w:type="dxa"/>
            <w:shd w:val="clear" w:color="auto" w:fill="auto"/>
          </w:tcPr>
          <w:p w14:paraId="46D80D83"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6D80D84"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46D80D85" w14:textId="77777777" w:rsidR="00D048A1" w:rsidRDefault="00D048A1">
            <w:pPr>
              <w:rPr>
                <w:rFonts w:asciiTheme="minorHAnsi" w:eastAsia="CG Times (WN)" w:hAnsiTheme="minorHAnsi" w:cstheme="minorHAnsi"/>
                <w:lang w:eastAsia="zh-CN"/>
              </w:rPr>
            </w:pPr>
          </w:p>
        </w:tc>
      </w:tr>
      <w:tr w:rsidR="00D048A1" w14:paraId="46D80D8A" w14:textId="77777777">
        <w:tc>
          <w:tcPr>
            <w:tcW w:w="1271" w:type="dxa"/>
            <w:shd w:val="clear" w:color="auto" w:fill="auto"/>
          </w:tcPr>
          <w:p w14:paraId="46D80D8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46D80D8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D89" w14:textId="77777777" w:rsidR="00D048A1" w:rsidRDefault="00D048A1">
            <w:pPr>
              <w:rPr>
                <w:rFonts w:asciiTheme="minorHAnsi" w:eastAsia="SimSun" w:hAnsiTheme="minorHAnsi" w:cstheme="minorHAnsi"/>
                <w:lang w:eastAsia="zh-CN"/>
              </w:rPr>
            </w:pPr>
          </w:p>
        </w:tc>
      </w:tr>
      <w:tr w:rsidR="00D048A1" w14:paraId="46D80D8E" w14:textId="77777777">
        <w:tc>
          <w:tcPr>
            <w:tcW w:w="1271" w:type="dxa"/>
            <w:shd w:val="clear" w:color="auto" w:fill="auto"/>
          </w:tcPr>
          <w:p w14:paraId="46D80D8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6D80D8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D8D" w14:textId="77777777" w:rsidR="00D048A1" w:rsidRDefault="00D048A1">
            <w:pPr>
              <w:rPr>
                <w:rFonts w:asciiTheme="minorHAnsi" w:eastAsia="SimSun" w:hAnsiTheme="minorHAnsi" w:cstheme="minorHAnsi"/>
                <w:lang w:eastAsia="zh-CN"/>
              </w:rPr>
            </w:pPr>
          </w:p>
        </w:tc>
      </w:tr>
      <w:tr w:rsidR="00D048A1" w14:paraId="46D80D92" w14:textId="77777777">
        <w:tc>
          <w:tcPr>
            <w:tcW w:w="1271" w:type="dxa"/>
            <w:shd w:val="clear" w:color="auto" w:fill="auto"/>
          </w:tcPr>
          <w:p w14:paraId="46D80D8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46D80D9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46D80D91" w14:textId="77777777" w:rsidR="00D048A1" w:rsidRDefault="00D048A1">
            <w:pPr>
              <w:rPr>
                <w:rFonts w:asciiTheme="minorHAnsi" w:eastAsia="SimSun" w:hAnsiTheme="minorHAnsi" w:cstheme="minorHAnsi"/>
                <w:lang w:eastAsia="zh-CN"/>
              </w:rPr>
            </w:pPr>
          </w:p>
        </w:tc>
      </w:tr>
      <w:tr w:rsidR="00D048A1" w14:paraId="46D80D9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9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6D80D9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95" w14:textId="77777777" w:rsidR="00D048A1" w:rsidRDefault="00D048A1">
            <w:pPr>
              <w:rPr>
                <w:rFonts w:asciiTheme="minorHAnsi" w:eastAsia="SimSun" w:hAnsiTheme="minorHAnsi" w:cstheme="minorHAnsi"/>
                <w:lang w:eastAsia="zh-CN"/>
              </w:rPr>
            </w:pPr>
          </w:p>
        </w:tc>
      </w:tr>
      <w:tr w:rsidR="00D048A1" w14:paraId="46D80D9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9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46D80D9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99" w14:textId="77777777" w:rsidR="00D048A1" w:rsidRDefault="00D048A1">
            <w:pPr>
              <w:rPr>
                <w:rFonts w:asciiTheme="minorHAnsi" w:eastAsia="SimSun" w:hAnsiTheme="minorHAnsi" w:cstheme="minorHAnsi"/>
                <w:lang w:eastAsia="zh-CN"/>
              </w:rPr>
            </w:pPr>
          </w:p>
        </w:tc>
      </w:tr>
      <w:tr w:rsidR="00D048A1" w14:paraId="46D80D9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9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6D80D9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w:t>
            </w:r>
            <w:r>
              <w:rPr>
                <w:rFonts w:asciiTheme="minorHAnsi" w:eastAsia="SimSun" w:hAnsiTheme="minorHAnsi" w:cstheme="minorHAnsi" w:hint="eastAsia"/>
                <w:lang w:eastAsia="zh-CN"/>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9D" w14:textId="77777777" w:rsidR="00D048A1" w:rsidRDefault="00D048A1">
            <w:pPr>
              <w:rPr>
                <w:rFonts w:asciiTheme="minorHAnsi" w:eastAsia="SimSun" w:hAnsiTheme="minorHAnsi" w:cstheme="minorHAnsi"/>
                <w:lang w:eastAsia="zh-CN"/>
              </w:rPr>
            </w:pPr>
          </w:p>
        </w:tc>
      </w:tr>
      <w:tr w:rsidR="00D048A1" w14:paraId="46D80DA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9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6D80DA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A1" w14:textId="77777777" w:rsidR="00D048A1" w:rsidRDefault="00D048A1">
            <w:pPr>
              <w:rPr>
                <w:rFonts w:asciiTheme="minorHAnsi" w:eastAsia="SimSun" w:hAnsiTheme="minorHAnsi" w:cstheme="minorHAnsi"/>
                <w:lang w:eastAsia="zh-CN"/>
              </w:rPr>
            </w:pPr>
          </w:p>
        </w:tc>
      </w:tr>
      <w:tr w:rsidR="00D048A1" w14:paraId="46D80DA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A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46D80DA4"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A5" w14:textId="77777777" w:rsidR="00D048A1" w:rsidRDefault="00D048A1">
            <w:pPr>
              <w:rPr>
                <w:rFonts w:asciiTheme="minorHAnsi" w:eastAsia="SimSun" w:hAnsiTheme="minorHAnsi" w:cstheme="minorHAnsi"/>
                <w:lang w:eastAsia="zh-CN"/>
              </w:rPr>
            </w:pPr>
          </w:p>
        </w:tc>
      </w:tr>
      <w:tr w:rsidR="00D048A1" w14:paraId="46D80DA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A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6D80DA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A9" w14:textId="77777777" w:rsidR="00D048A1" w:rsidRDefault="00D048A1">
            <w:pPr>
              <w:rPr>
                <w:rFonts w:asciiTheme="minorHAnsi" w:eastAsia="SimSun" w:hAnsiTheme="minorHAnsi" w:cstheme="minorHAnsi"/>
                <w:lang w:eastAsia="zh-CN"/>
              </w:rPr>
            </w:pPr>
          </w:p>
        </w:tc>
      </w:tr>
      <w:tr w:rsidR="00AF61DE" w14:paraId="46D80DAE" w14:textId="77777777" w:rsidTr="00AF61DE">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AB" w14:textId="77777777" w:rsidR="00AF61DE" w:rsidRDefault="00AF61DE" w:rsidP="001B6976">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6D80DAC" w14:textId="77777777" w:rsidR="00AF61DE" w:rsidRDefault="00AF61DE" w:rsidP="001B6976">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D80DAD" w14:textId="77777777" w:rsidR="00AF61DE" w:rsidRDefault="00AF61DE" w:rsidP="001B6976">
            <w:pPr>
              <w:rPr>
                <w:rFonts w:asciiTheme="minorHAnsi" w:eastAsia="SimSun" w:hAnsiTheme="minorHAnsi" w:cstheme="minorHAnsi"/>
                <w:lang w:eastAsia="zh-CN"/>
              </w:rPr>
            </w:pPr>
          </w:p>
        </w:tc>
      </w:tr>
    </w:tbl>
    <w:p w14:paraId="46D80DAF" w14:textId="391EC862" w:rsidR="00D048A1" w:rsidRDefault="00D048A1">
      <w:pPr>
        <w:rPr>
          <w:rFonts w:asciiTheme="minorHAnsi" w:hAnsiTheme="minorHAnsi" w:cstheme="minorHAnsi"/>
          <w:lang w:eastAsia="zh-CN"/>
        </w:rPr>
      </w:pPr>
    </w:p>
    <w:p w14:paraId="6CFA272C" w14:textId="4F188915" w:rsidR="00FF740D" w:rsidRDefault="00FF740D">
      <w:pPr>
        <w:rPr>
          <w:rFonts w:asciiTheme="minorHAnsi" w:hAnsiTheme="minorHAnsi" w:cstheme="minorHAnsi"/>
          <w:lang w:eastAsia="zh-CN"/>
        </w:rPr>
      </w:pPr>
      <w:r w:rsidRPr="00FF740D">
        <w:rPr>
          <w:rFonts w:asciiTheme="minorHAnsi" w:hAnsiTheme="minorHAnsi" w:cstheme="minorHAnsi"/>
          <w:b/>
          <w:bCs/>
          <w:u w:val="single"/>
          <w:lang w:eastAsia="zh-CN"/>
        </w:rPr>
        <w:t>Summary</w:t>
      </w:r>
      <w:r>
        <w:rPr>
          <w:rFonts w:asciiTheme="minorHAnsi" w:hAnsiTheme="minorHAnsi" w:cstheme="minorHAnsi"/>
          <w:lang w:eastAsia="zh-CN"/>
        </w:rPr>
        <w:t>:</w:t>
      </w:r>
    </w:p>
    <w:p w14:paraId="7B4FC97C" w14:textId="04B5458D" w:rsidR="00FF740D" w:rsidRPr="007361C9" w:rsidRDefault="00FF740D">
      <w:pPr>
        <w:rPr>
          <w:rFonts w:asciiTheme="minorHAnsi" w:hAnsiTheme="minorHAnsi" w:cstheme="minorHAnsi"/>
          <w:color w:val="4472C4" w:themeColor="accent1"/>
          <w:lang w:eastAsia="zh-CN"/>
        </w:rPr>
      </w:pPr>
      <w:r w:rsidRPr="007361C9">
        <w:rPr>
          <w:rFonts w:asciiTheme="minorHAnsi" w:hAnsiTheme="minorHAnsi" w:cstheme="minorHAnsi"/>
          <w:color w:val="4472C4" w:themeColor="accent1"/>
          <w:lang w:eastAsia="zh-CN"/>
        </w:rPr>
        <w:t xml:space="preserve">All companies agree. </w:t>
      </w:r>
      <w:r w:rsidR="007361C9" w:rsidRPr="007361C9">
        <w:rPr>
          <w:rFonts w:asciiTheme="minorHAnsi" w:hAnsiTheme="minorHAnsi" w:cstheme="minorHAnsi"/>
          <w:color w:val="4472C4" w:themeColor="accent1"/>
          <w:lang w:eastAsia="zh-CN"/>
        </w:rPr>
        <w:t xml:space="preserve">The moderator forgot to include F1AP in the </w:t>
      </w:r>
      <w:proofErr w:type="gramStart"/>
      <w:r w:rsidR="007361C9" w:rsidRPr="007361C9">
        <w:rPr>
          <w:rFonts w:asciiTheme="minorHAnsi" w:hAnsiTheme="minorHAnsi" w:cstheme="minorHAnsi"/>
          <w:color w:val="4472C4" w:themeColor="accent1"/>
          <w:lang w:eastAsia="zh-CN"/>
        </w:rPr>
        <w:t>question, but</w:t>
      </w:r>
      <w:proofErr w:type="gramEnd"/>
      <w:r w:rsidR="007361C9" w:rsidRPr="007361C9">
        <w:rPr>
          <w:rFonts w:asciiTheme="minorHAnsi" w:hAnsiTheme="minorHAnsi" w:cstheme="minorHAnsi"/>
          <w:color w:val="4472C4" w:themeColor="accent1"/>
          <w:lang w:eastAsia="zh-CN"/>
        </w:rPr>
        <w:t xml:space="preserve"> assumes that should be OK to include.</w:t>
      </w:r>
      <w:r w:rsidR="007361C9">
        <w:rPr>
          <w:rFonts w:asciiTheme="minorHAnsi" w:hAnsiTheme="minorHAnsi" w:cstheme="minorHAnsi"/>
          <w:color w:val="4472C4" w:themeColor="accent1"/>
          <w:lang w:eastAsia="zh-CN"/>
        </w:rPr>
        <w:t xml:space="preserve"> </w:t>
      </w:r>
      <w:r w:rsidRPr="007361C9">
        <w:rPr>
          <w:rFonts w:asciiTheme="minorHAnsi" w:hAnsiTheme="minorHAnsi" w:cstheme="minorHAnsi"/>
          <w:color w:val="4472C4" w:themeColor="accent1"/>
          <w:lang w:eastAsia="zh-CN"/>
        </w:rPr>
        <w:t>The following is proposed:</w:t>
      </w:r>
    </w:p>
    <w:p w14:paraId="4300EA8D" w14:textId="2D8B79B3" w:rsidR="00FF740D" w:rsidRPr="007B43FD" w:rsidRDefault="00FF740D">
      <w:pPr>
        <w:rPr>
          <w:rFonts w:asciiTheme="minorHAnsi" w:hAnsiTheme="minorHAnsi" w:cstheme="minorHAnsi"/>
          <w:b/>
          <w:bCs/>
          <w:color w:val="00B050"/>
          <w:lang w:eastAsia="zh-CN"/>
        </w:rPr>
      </w:pPr>
      <w:r w:rsidRPr="007B43FD">
        <w:rPr>
          <w:rFonts w:asciiTheme="minorHAnsi" w:hAnsiTheme="minorHAnsi" w:cstheme="minorHAnsi"/>
          <w:b/>
          <w:bCs/>
          <w:color w:val="00B050"/>
          <w:lang w:eastAsia="zh-CN"/>
        </w:rPr>
        <w:t>Proposal</w:t>
      </w:r>
      <w:r w:rsidR="007B43FD" w:rsidRPr="007B43FD">
        <w:rPr>
          <w:rFonts w:asciiTheme="minorHAnsi" w:hAnsiTheme="minorHAnsi" w:cstheme="minorHAnsi"/>
          <w:b/>
          <w:bCs/>
          <w:color w:val="00B050"/>
          <w:lang w:eastAsia="zh-CN"/>
        </w:rPr>
        <w:t xml:space="preserve"> 1</w:t>
      </w:r>
      <w:r w:rsidR="002C09FA">
        <w:rPr>
          <w:rFonts w:asciiTheme="minorHAnsi" w:hAnsiTheme="minorHAnsi" w:cstheme="minorHAnsi"/>
          <w:b/>
          <w:bCs/>
          <w:color w:val="00B050"/>
          <w:lang w:eastAsia="zh-CN"/>
        </w:rPr>
        <w:t>0</w:t>
      </w:r>
      <w:r w:rsidRPr="007B43FD">
        <w:rPr>
          <w:rFonts w:asciiTheme="minorHAnsi" w:hAnsiTheme="minorHAnsi" w:cstheme="minorHAnsi"/>
          <w:b/>
          <w:bCs/>
          <w:color w:val="00B050"/>
          <w:lang w:eastAsia="zh-CN"/>
        </w:rPr>
        <w:t>:</w:t>
      </w:r>
      <w:r w:rsidRPr="007B43FD">
        <w:rPr>
          <w:b/>
          <w:bCs/>
          <w:color w:val="00B050"/>
        </w:rPr>
        <w:t xml:space="preserve"> </w:t>
      </w:r>
      <w:r w:rsidRPr="007B43FD">
        <w:rPr>
          <w:rFonts w:asciiTheme="minorHAnsi" w:hAnsiTheme="minorHAnsi" w:cstheme="minorHAnsi"/>
          <w:b/>
          <w:bCs/>
          <w:color w:val="00B050"/>
          <w:lang w:eastAsia="zh-CN"/>
        </w:rPr>
        <w:t xml:space="preserve">Reuse ACCESS AND MOBILTY INDICATION to forward SPR over </w:t>
      </w:r>
      <w:proofErr w:type="spellStart"/>
      <w:r w:rsidRPr="007B43FD">
        <w:rPr>
          <w:rFonts w:asciiTheme="minorHAnsi" w:hAnsiTheme="minorHAnsi" w:cstheme="minorHAnsi"/>
          <w:b/>
          <w:bCs/>
          <w:color w:val="00B050"/>
          <w:lang w:eastAsia="zh-CN"/>
        </w:rPr>
        <w:t>Xn</w:t>
      </w:r>
      <w:r w:rsidR="007361C9">
        <w:rPr>
          <w:rFonts w:asciiTheme="minorHAnsi" w:hAnsiTheme="minorHAnsi" w:cstheme="minorHAnsi"/>
          <w:b/>
          <w:bCs/>
          <w:color w:val="00B050"/>
          <w:lang w:eastAsia="zh-CN"/>
        </w:rPr>
        <w:t>AP</w:t>
      </w:r>
      <w:proofErr w:type="spellEnd"/>
      <w:r w:rsidRPr="007B43FD">
        <w:rPr>
          <w:rFonts w:asciiTheme="minorHAnsi" w:hAnsiTheme="minorHAnsi" w:cstheme="minorHAnsi"/>
          <w:b/>
          <w:bCs/>
          <w:color w:val="00B050"/>
          <w:lang w:eastAsia="zh-CN"/>
        </w:rPr>
        <w:t xml:space="preserve"> </w:t>
      </w:r>
      <w:r w:rsidR="007361C9">
        <w:rPr>
          <w:rFonts w:asciiTheme="minorHAnsi" w:hAnsiTheme="minorHAnsi" w:cstheme="minorHAnsi"/>
          <w:b/>
          <w:bCs/>
          <w:color w:val="00B050"/>
          <w:lang w:eastAsia="zh-CN"/>
        </w:rPr>
        <w:t xml:space="preserve">and F1AP </w:t>
      </w:r>
      <w:r w:rsidRPr="007B43FD">
        <w:rPr>
          <w:rFonts w:asciiTheme="minorHAnsi" w:hAnsiTheme="minorHAnsi" w:cstheme="minorHAnsi"/>
          <w:b/>
          <w:bCs/>
          <w:color w:val="00B050"/>
          <w:lang w:eastAsia="zh-CN"/>
        </w:rPr>
        <w:t>and use Uplink/Downlink RAN Configuration Transfer for forwarding SPR over NGAP</w:t>
      </w:r>
    </w:p>
    <w:p w14:paraId="46D80DB0" w14:textId="77777777" w:rsidR="00D048A1" w:rsidRDefault="00A27A4B">
      <w:pPr>
        <w:pStyle w:val="Heading3"/>
        <w:rPr>
          <w:rFonts w:asciiTheme="minorHAnsi" w:hAnsiTheme="minorHAnsi" w:cstheme="minorHAnsi"/>
          <w:lang w:eastAsia="zh-CN"/>
        </w:rPr>
      </w:pPr>
      <w:r>
        <w:rPr>
          <w:rFonts w:asciiTheme="minorHAnsi" w:hAnsiTheme="minorHAnsi" w:cstheme="minorHAnsi"/>
          <w:lang w:eastAsia="zh-CN"/>
        </w:rPr>
        <w:t>UE context retrieval while performing SPR optimizations</w:t>
      </w:r>
    </w:p>
    <w:p w14:paraId="46D80DB1" w14:textId="77777777" w:rsidR="00D048A1" w:rsidRDefault="00A27A4B">
      <w:pPr>
        <w:rPr>
          <w:rFonts w:asciiTheme="minorHAnsi" w:hAnsiTheme="minorHAnsi" w:cstheme="minorHAnsi"/>
          <w:lang w:eastAsia="zh-CN"/>
        </w:rPr>
      </w:pPr>
      <w:r>
        <w:rPr>
          <w:rFonts w:asciiTheme="minorHAnsi" w:hAnsiTheme="minorHAnsi" w:cstheme="minorHAnsi"/>
          <w:lang w:eastAsia="zh-CN"/>
        </w:rPr>
        <w:t>Several contributions have proposed solutions to identify the UE context while performing SPR optimizations. The moderator therefore wants to first agree the following:</w:t>
      </w:r>
    </w:p>
    <w:p w14:paraId="46D80DB2" w14:textId="77777777" w:rsidR="00D048A1" w:rsidRDefault="00A27A4B">
      <w:pPr>
        <w:rPr>
          <w:rFonts w:asciiTheme="minorHAnsi" w:hAnsiTheme="minorHAnsi" w:cstheme="minorHAnsi"/>
          <w:lang w:eastAsia="zh-CN"/>
        </w:rPr>
      </w:pPr>
      <w:r>
        <w:rPr>
          <w:rFonts w:asciiTheme="minorHAnsi" w:hAnsiTheme="minorHAnsi" w:cstheme="minorHAnsi"/>
          <w:b/>
          <w:bCs/>
          <w:lang w:eastAsia="zh-CN"/>
        </w:rPr>
        <w:lastRenderedPageBreak/>
        <w:t>Moderator Proposal 8</w:t>
      </w:r>
      <w:r>
        <w:rPr>
          <w:rFonts w:asciiTheme="minorHAnsi" w:hAnsiTheme="minorHAnsi" w:cstheme="minorHAnsi"/>
          <w:lang w:eastAsia="zh-CN"/>
        </w:rPr>
        <w:t>: RAN3 should provide mechanisms to identify UE context in the node performing SPR optimizations (could be old MN, old source SN or old target SN)</w:t>
      </w:r>
    </w:p>
    <w:p w14:paraId="46D80DB3" w14:textId="77777777" w:rsidR="00D048A1" w:rsidRDefault="00A27A4B">
      <w:pPr>
        <w:rPr>
          <w:rFonts w:asciiTheme="minorHAnsi" w:hAnsiTheme="minorHAnsi" w:cstheme="minorHAnsi"/>
          <w:lang w:eastAsia="zh-CN"/>
        </w:rPr>
      </w:pPr>
      <w:r>
        <w:rPr>
          <w:rFonts w:asciiTheme="minorHAnsi" w:hAnsiTheme="minorHAnsi" w:cstheme="minorHAnsi"/>
          <w:lang w:eastAsia="zh-CN"/>
        </w:rPr>
        <w:t>If the above moderator proposal is agreeable, we can discuss further details to identify UE context in old MN, old source SN and old target SN.</w:t>
      </w:r>
    </w:p>
    <w:tbl>
      <w:tblPr>
        <w:tblStyle w:val="TableGrid"/>
        <w:tblW w:w="0" w:type="auto"/>
        <w:tblLook w:val="04A0" w:firstRow="1" w:lastRow="0" w:firstColumn="1" w:lastColumn="0" w:noHBand="0" w:noVBand="1"/>
      </w:tblPr>
      <w:tblGrid>
        <w:gridCol w:w="1165"/>
        <w:gridCol w:w="8010"/>
      </w:tblGrid>
      <w:tr w:rsidR="00D048A1" w14:paraId="46D80DB9" w14:textId="77777777">
        <w:tc>
          <w:tcPr>
            <w:tcW w:w="1165" w:type="dxa"/>
          </w:tcPr>
          <w:p w14:paraId="46D80DB4" w14:textId="77777777" w:rsidR="00D048A1" w:rsidRDefault="00A27A4B">
            <w:pPr>
              <w:rPr>
                <w:rFonts w:asciiTheme="minorHAnsi" w:hAnsiTheme="minorHAnsi" w:cstheme="minorHAnsi"/>
                <w:lang w:eastAsia="zh-CN"/>
              </w:rPr>
            </w:pPr>
            <w:r>
              <w:rPr>
                <w:rFonts w:asciiTheme="minorHAnsi" w:hAnsiTheme="minorHAnsi" w:cstheme="minorHAnsi"/>
                <w:lang w:eastAsia="zh-CN"/>
              </w:rPr>
              <w:t>Q10a</w:t>
            </w:r>
          </w:p>
        </w:tc>
        <w:tc>
          <w:tcPr>
            <w:tcW w:w="8010" w:type="dxa"/>
          </w:tcPr>
          <w:p w14:paraId="46D80DB5" w14:textId="77777777" w:rsidR="00D048A1" w:rsidRDefault="00A27A4B">
            <w:pPr>
              <w:rPr>
                <w:rFonts w:asciiTheme="minorHAnsi" w:hAnsiTheme="minorHAnsi" w:cstheme="minorHAnsi"/>
                <w:lang w:eastAsia="zh-CN"/>
              </w:rPr>
            </w:pPr>
            <w:r>
              <w:rPr>
                <w:rFonts w:asciiTheme="minorHAnsi" w:hAnsiTheme="minorHAnsi" w:cstheme="minorHAnsi"/>
                <w:lang w:eastAsia="zh-CN"/>
              </w:rPr>
              <w:t xml:space="preserve">To identify the UE context in the </w:t>
            </w:r>
            <w:r>
              <w:rPr>
                <w:rFonts w:asciiTheme="minorHAnsi" w:hAnsiTheme="minorHAnsi" w:cstheme="minorHAnsi"/>
                <w:b/>
                <w:bCs/>
                <w:u w:val="single"/>
                <w:lang w:eastAsia="zh-CN"/>
              </w:rPr>
              <w:t>old MN</w:t>
            </w:r>
            <w:r>
              <w:rPr>
                <w:rFonts w:asciiTheme="minorHAnsi" w:hAnsiTheme="minorHAnsi" w:cstheme="minorHAnsi"/>
                <w:lang w:eastAsia="zh-CN"/>
              </w:rPr>
              <w:t xml:space="preserve"> when SPR is received, which of the following information can be included by UE in SPR</w:t>
            </w:r>
          </w:p>
          <w:p w14:paraId="46D80DB6" w14:textId="77777777" w:rsidR="00D048A1" w:rsidRDefault="00A27A4B">
            <w:pPr>
              <w:pStyle w:val="ListParagraph"/>
              <w:numPr>
                <w:ilvl w:val="0"/>
                <w:numId w:val="18"/>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C-RNTI allocated by old MN</w:t>
            </w:r>
          </w:p>
          <w:p w14:paraId="46D80DB7" w14:textId="77777777" w:rsidR="00D048A1" w:rsidRPr="00D048A1" w:rsidRDefault="00A27A4B">
            <w:pPr>
              <w:pStyle w:val="ListParagraph"/>
              <w:numPr>
                <w:ilvl w:val="0"/>
                <w:numId w:val="18"/>
              </w:numPr>
              <w:ind w:firstLineChars="0"/>
              <w:rPr>
                <w:ins w:id="28" w:author="Samsung" w:date="2023-04-18T16:52:00Z"/>
                <w:rFonts w:asciiTheme="minorHAnsi" w:hAnsiTheme="minorHAnsi" w:cstheme="minorHAnsi"/>
                <w:lang w:eastAsia="zh-CN"/>
                <w:rPrChange w:id="29" w:author="Samsung" w:date="2023-04-18T16:52:00Z">
                  <w:rPr>
                    <w:ins w:id="30" w:author="Samsung" w:date="2023-04-18T16:52:00Z"/>
                    <w:rFonts w:asciiTheme="minorHAnsi" w:hAnsiTheme="minorHAnsi" w:cstheme="minorHAnsi"/>
                    <w:sz w:val="22"/>
                    <w:szCs w:val="22"/>
                    <w:lang w:eastAsia="zh-CN"/>
                  </w:rPr>
                </w:rPrChange>
              </w:rPr>
            </w:pPr>
            <w:r>
              <w:rPr>
                <w:rFonts w:asciiTheme="minorHAnsi" w:hAnsiTheme="minorHAnsi" w:cstheme="minorHAnsi"/>
                <w:sz w:val="22"/>
                <w:szCs w:val="22"/>
                <w:lang w:eastAsia="zh-CN"/>
              </w:rPr>
              <w:t xml:space="preserve">Time between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and SPR retrieval</w:t>
            </w:r>
          </w:p>
          <w:p w14:paraId="46D80DB8" w14:textId="77777777" w:rsidR="00D048A1" w:rsidRDefault="00A27A4B">
            <w:pPr>
              <w:pStyle w:val="ListParagraph"/>
              <w:numPr>
                <w:ilvl w:val="0"/>
                <w:numId w:val="18"/>
              </w:numPr>
              <w:ind w:firstLineChars="0"/>
              <w:rPr>
                <w:rFonts w:asciiTheme="minorHAnsi" w:hAnsiTheme="minorHAnsi" w:cstheme="minorHAnsi"/>
                <w:lang w:eastAsia="zh-CN"/>
              </w:rPr>
            </w:pPr>
            <w:ins w:id="31" w:author="Samsung" w:date="2023-04-18T16:52:00Z">
              <w:r>
                <w:rPr>
                  <w:rFonts w:asciiTheme="minorHAnsi" w:hAnsiTheme="minorHAnsi" w:cstheme="minorHAnsi"/>
                  <w:sz w:val="22"/>
                  <w:szCs w:val="22"/>
                  <w:lang w:eastAsia="zh-CN"/>
                </w:rPr>
                <w:t xml:space="preserve">Mobility Information </w:t>
              </w:r>
            </w:ins>
            <w:ins w:id="32" w:author="Samsung" w:date="2023-04-18T17:12:00Z">
              <w:r>
                <w:rPr>
                  <w:rFonts w:asciiTheme="minorHAnsi" w:hAnsiTheme="minorHAnsi" w:cstheme="minorHAnsi"/>
                  <w:sz w:val="22"/>
                  <w:szCs w:val="22"/>
                  <w:lang w:eastAsia="zh-CN"/>
                </w:rPr>
                <w:t xml:space="preserve">in </w:t>
              </w:r>
            </w:ins>
            <w:ins w:id="33" w:author="Samsung" w:date="2023-04-18T17:13:00Z">
              <w:r>
                <w:rPr>
                  <w:rFonts w:asciiTheme="minorHAnsi" w:hAnsiTheme="minorHAnsi" w:cstheme="minorHAnsi"/>
                  <w:sz w:val="22"/>
                  <w:szCs w:val="22"/>
                  <w:lang w:eastAsia="zh-CN"/>
                </w:rPr>
                <w:t xml:space="preserve">old </w:t>
              </w:r>
            </w:ins>
            <w:proofErr w:type="spellStart"/>
            <w:ins w:id="34" w:author="Samsung" w:date="2023-04-18T17:12:00Z">
              <w:r>
                <w:rPr>
                  <w:rFonts w:asciiTheme="minorHAnsi" w:hAnsiTheme="minorHAnsi" w:cstheme="minorHAnsi"/>
                  <w:sz w:val="22"/>
                  <w:szCs w:val="22"/>
                  <w:lang w:eastAsia="zh-CN"/>
                </w:rPr>
                <w:t>PCell</w:t>
              </w:r>
            </w:ins>
            <w:proofErr w:type="spellEnd"/>
          </w:p>
        </w:tc>
      </w:tr>
      <w:tr w:rsidR="00D048A1" w14:paraId="46D80DBF" w14:textId="77777777">
        <w:tc>
          <w:tcPr>
            <w:tcW w:w="1165" w:type="dxa"/>
          </w:tcPr>
          <w:p w14:paraId="46D80DBA" w14:textId="77777777" w:rsidR="00D048A1" w:rsidRDefault="00A27A4B">
            <w:pPr>
              <w:rPr>
                <w:rFonts w:asciiTheme="minorHAnsi" w:hAnsiTheme="minorHAnsi" w:cstheme="minorHAnsi"/>
                <w:lang w:eastAsia="zh-CN"/>
              </w:rPr>
            </w:pPr>
            <w:r>
              <w:rPr>
                <w:rFonts w:asciiTheme="minorHAnsi" w:hAnsiTheme="minorHAnsi" w:cstheme="minorHAnsi"/>
                <w:lang w:eastAsia="zh-CN"/>
              </w:rPr>
              <w:t>Q10b</w:t>
            </w:r>
          </w:p>
        </w:tc>
        <w:tc>
          <w:tcPr>
            <w:tcW w:w="8010" w:type="dxa"/>
          </w:tcPr>
          <w:p w14:paraId="46D80DBB" w14:textId="77777777" w:rsidR="00D048A1" w:rsidRDefault="00A27A4B">
            <w:pPr>
              <w:rPr>
                <w:rFonts w:asciiTheme="minorHAnsi" w:hAnsiTheme="minorHAnsi" w:cstheme="minorHAnsi"/>
                <w:lang w:eastAsia="zh-CN"/>
              </w:rPr>
            </w:pPr>
            <w:r>
              <w:rPr>
                <w:rFonts w:asciiTheme="minorHAnsi" w:hAnsiTheme="minorHAnsi" w:cstheme="minorHAnsi"/>
                <w:lang w:eastAsia="zh-CN"/>
              </w:rPr>
              <w:t xml:space="preserve">To identify the UE context in the </w:t>
            </w:r>
            <w:r>
              <w:rPr>
                <w:rFonts w:asciiTheme="minorHAnsi" w:hAnsiTheme="minorHAnsi" w:cstheme="minorHAnsi"/>
                <w:b/>
                <w:bCs/>
                <w:u w:val="single"/>
                <w:lang w:eastAsia="zh-CN"/>
              </w:rPr>
              <w:t>old source SN</w:t>
            </w:r>
            <w:r>
              <w:rPr>
                <w:rFonts w:asciiTheme="minorHAnsi" w:hAnsiTheme="minorHAnsi" w:cstheme="minorHAnsi"/>
                <w:lang w:eastAsia="zh-CN"/>
              </w:rPr>
              <w:t xml:space="preserve"> when SPR is forwarded for T310/T312 related SPR optimizations, </w:t>
            </w:r>
          </w:p>
          <w:p w14:paraId="46D80DBC" w14:textId="77777777" w:rsidR="00D048A1" w:rsidRDefault="00A27A4B">
            <w:pPr>
              <w:pStyle w:val="ListParagraph"/>
              <w:numPr>
                <w:ilvl w:val="0"/>
                <w:numId w:val="19"/>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1:</w:t>
            </w:r>
            <w:r>
              <w:rPr>
                <w:rFonts w:asciiTheme="minorHAnsi" w:hAnsiTheme="minorHAnsi" w:cstheme="minorHAnsi"/>
                <w:sz w:val="22"/>
                <w:szCs w:val="22"/>
                <w:lang w:eastAsia="zh-CN"/>
              </w:rPr>
              <w:t xml:space="preserve"> Old MN identifies the UE context and sends the stored SN Mobility Information together with SPR to the old source SN</w:t>
            </w:r>
          </w:p>
          <w:p w14:paraId="46D80DBD" w14:textId="77777777" w:rsidR="00D048A1" w:rsidRDefault="00A27A4B">
            <w:pPr>
              <w:pStyle w:val="ListParagraph"/>
              <w:numPr>
                <w:ilvl w:val="0"/>
                <w:numId w:val="19"/>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2:</w:t>
            </w:r>
            <w:r>
              <w:rPr>
                <w:rFonts w:asciiTheme="minorHAnsi" w:hAnsiTheme="minorHAnsi" w:cstheme="minorHAnsi"/>
                <w:sz w:val="22"/>
                <w:szCs w:val="22"/>
                <w:lang w:eastAsia="zh-CN"/>
              </w:rPr>
              <w:t xml:space="preserve"> UE includes the C-RNTI allocated by old source SN in SPR (time between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and SPR retrieval is considered in Q10a already)</w:t>
            </w:r>
          </w:p>
          <w:p w14:paraId="46D80DBE" w14:textId="77777777" w:rsidR="00D048A1" w:rsidRDefault="00D048A1">
            <w:pPr>
              <w:rPr>
                <w:rFonts w:asciiTheme="minorHAnsi" w:hAnsiTheme="minorHAnsi" w:cstheme="minorHAnsi"/>
                <w:lang w:eastAsia="zh-CN"/>
              </w:rPr>
            </w:pPr>
          </w:p>
        </w:tc>
      </w:tr>
      <w:tr w:rsidR="00D048A1" w14:paraId="46D80DC7" w14:textId="77777777">
        <w:tc>
          <w:tcPr>
            <w:tcW w:w="1165" w:type="dxa"/>
          </w:tcPr>
          <w:p w14:paraId="46D80DC0" w14:textId="77777777" w:rsidR="00D048A1" w:rsidRDefault="00A27A4B">
            <w:pPr>
              <w:spacing w:after="0"/>
              <w:textAlignment w:val="center"/>
              <w:rPr>
                <w:rFonts w:ascii="Calibri" w:eastAsia="Times New Roman" w:hAnsi="Calibri" w:cs="Calibri"/>
                <w:szCs w:val="22"/>
              </w:rPr>
            </w:pPr>
            <w:r>
              <w:rPr>
                <w:rFonts w:ascii="Calibri" w:eastAsia="Times New Roman" w:hAnsi="Calibri" w:cs="Calibri"/>
                <w:szCs w:val="22"/>
              </w:rPr>
              <w:t>Q10c</w:t>
            </w:r>
          </w:p>
        </w:tc>
        <w:tc>
          <w:tcPr>
            <w:tcW w:w="8010" w:type="dxa"/>
          </w:tcPr>
          <w:p w14:paraId="46D80DC1" w14:textId="77777777" w:rsidR="00D048A1" w:rsidRDefault="00A27A4B">
            <w:pPr>
              <w:spacing w:after="0"/>
              <w:textAlignment w:val="center"/>
              <w:rPr>
                <w:rFonts w:ascii="Calibri" w:eastAsia="Times New Roman" w:hAnsi="Calibri" w:cs="Calibri"/>
                <w:szCs w:val="22"/>
              </w:rPr>
            </w:pPr>
            <w:r>
              <w:rPr>
                <w:rFonts w:ascii="Calibri" w:eastAsia="Times New Roman" w:hAnsi="Calibri" w:cs="Calibri"/>
                <w:szCs w:val="22"/>
              </w:rPr>
              <w:t xml:space="preserve">To identify the UE context in the </w:t>
            </w:r>
            <w:r>
              <w:rPr>
                <w:rFonts w:ascii="Calibri" w:eastAsia="Times New Roman" w:hAnsi="Calibri" w:cs="Calibri"/>
                <w:b/>
                <w:bCs/>
                <w:szCs w:val="22"/>
                <w:u w:val="single"/>
              </w:rPr>
              <w:t>old target SN</w:t>
            </w:r>
            <w:r>
              <w:rPr>
                <w:rFonts w:ascii="Calibri" w:eastAsia="Times New Roman" w:hAnsi="Calibri" w:cs="Calibri"/>
                <w:szCs w:val="22"/>
              </w:rPr>
              <w:t xml:space="preserve"> when SPR is forwarded for T304 related SPR optimizations </w:t>
            </w:r>
          </w:p>
          <w:p w14:paraId="46D80DC2" w14:textId="77777777" w:rsidR="00D048A1" w:rsidRDefault="00D048A1">
            <w:pPr>
              <w:spacing w:after="0"/>
              <w:textAlignment w:val="center"/>
              <w:rPr>
                <w:rFonts w:ascii="Calibri" w:eastAsia="Times New Roman" w:hAnsi="Calibri" w:cs="Calibri"/>
                <w:szCs w:val="22"/>
              </w:rPr>
            </w:pPr>
          </w:p>
          <w:p w14:paraId="46D80DC3" w14:textId="77777777" w:rsidR="00D048A1" w:rsidRDefault="00A27A4B">
            <w:pPr>
              <w:pStyle w:val="ListParagraph"/>
              <w:numPr>
                <w:ilvl w:val="0"/>
                <w:numId w:val="20"/>
              </w:numPr>
              <w:spacing w:after="0" w:line="240" w:lineRule="auto"/>
              <w:ind w:firstLineChars="0"/>
              <w:contextualSpacing/>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t>Option 1</w:t>
            </w:r>
            <w:r>
              <w:rPr>
                <w:rFonts w:ascii="Calibri" w:eastAsia="Times New Roman" w:hAnsi="Calibri" w:cs="Calibri"/>
                <w:sz w:val="22"/>
                <w:szCs w:val="22"/>
                <w:lang w:val="en-US"/>
              </w:rPr>
              <w:t>: Old MN identifies the UE context and sends the stored SN Mobility Information together with SPR to the old target SN</w:t>
            </w:r>
          </w:p>
          <w:p w14:paraId="46D80DC4" w14:textId="77777777" w:rsidR="00D048A1" w:rsidRDefault="00D048A1">
            <w:pPr>
              <w:pStyle w:val="ListParagraph"/>
              <w:spacing w:after="0" w:line="240" w:lineRule="auto"/>
              <w:ind w:left="720" w:firstLineChars="0" w:firstLine="0"/>
              <w:contextualSpacing/>
              <w:textAlignment w:val="center"/>
              <w:rPr>
                <w:rFonts w:ascii="Calibri" w:eastAsia="Times New Roman" w:hAnsi="Calibri" w:cs="Calibri"/>
                <w:sz w:val="22"/>
                <w:szCs w:val="22"/>
                <w:lang w:val="en-US"/>
              </w:rPr>
            </w:pPr>
          </w:p>
          <w:p w14:paraId="46D80DC5" w14:textId="77777777" w:rsidR="00D048A1" w:rsidRDefault="00A27A4B">
            <w:pPr>
              <w:pStyle w:val="ListParagraph"/>
              <w:numPr>
                <w:ilvl w:val="0"/>
                <w:numId w:val="20"/>
              </w:numPr>
              <w:spacing w:after="0" w:line="240" w:lineRule="auto"/>
              <w:ind w:firstLineChars="0"/>
              <w:contextualSpacing/>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t>Option 2:</w:t>
            </w:r>
            <w:r>
              <w:rPr>
                <w:rFonts w:ascii="Calibri" w:eastAsia="Times New Roman" w:hAnsi="Calibri" w:cs="Calibri"/>
                <w:sz w:val="22"/>
                <w:szCs w:val="22"/>
                <w:lang w:val="en-US"/>
              </w:rPr>
              <w:t xml:space="preserve"> UE includes the C-RNTI allocated by old target SN in SPR </w:t>
            </w:r>
            <w:r>
              <w:rPr>
                <w:rFonts w:asciiTheme="minorHAnsi" w:hAnsiTheme="minorHAnsi" w:cstheme="minorHAnsi"/>
                <w:sz w:val="22"/>
                <w:szCs w:val="22"/>
                <w:lang w:eastAsia="zh-CN"/>
              </w:rPr>
              <w:t xml:space="preserve">(time between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and SPR retrieval is considered in Q10a already)</w:t>
            </w:r>
          </w:p>
          <w:p w14:paraId="46D80DC6" w14:textId="77777777" w:rsidR="00D048A1" w:rsidRDefault="00D048A1">
            <w:pPr>
              <w:rPr>
                <w:rFonts w:asciiTheme="minorHAnsi" w:hAnsiTheme="minorHAnsi" w:cstheme="minorHAnsi"/>
                <w:lang w:eastAsia="zh-CN"/>
              </w:rPr>
            </w:pPr>
          </w:p>
        </w:tc>
      </w:tr>
    </w:tbl>
    <w:p w14:paraId="46D80DC8" w14:textId="77777777" w:rsidR="00D048A1" w:rsidRDefault="00D048A1">
      <w:pPr>
        <w:rPr>
          <w:rFonts w:asciiTheme="minorHAnsi" w:hAnsiTheme="minorHAnsi" w:cstheme="minorHAnsi"/>
          <w:lang w:eastAsia="zh-CN"/>
        </w:rPr>
      </w:pPr>
    </w:p>
    <w:p w14:paraId="46D80DC9" w14:textId="77777777" w:rsidR="00D048A1" w:rsidRDefault="00A27A4B">
      <w:pPr>
        <w:rPr>
          <w:rFonts w:asciiTheme="minorHAnsi" w:hAnsiTheme="minorHAnsi" w:cstheme="minorHAnsi"/>
          <w:b/>
          <w:bCs/>
          <w:lang w:eastAsia="zh-CN"/>
        </w:rPr>
      </w:pPr>
      <w:r>
        <w:rPr>
          <w:rFonts w:asciiTheme="minorHAnsi" w:hAnsiTheme="minorHAnsi" w:cstheme="minorHAnsi"/>
          <w:b/>
          <w:bCs/>
          <w:lang w:eastAsia="zh-CN"/>
        </w:rPr>
        <w:t>Q10: If Moderator Proposal 8 is agreeable, please provide your preference for Q10a, Q10b and Q10c.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44"/>
        <w:gridCol w:w="5790"/>
      </w:tblGrid>
      <w:tr w:rsidR="00D048A1" w14:paraId="46D80DCF" w14:textId="77777777">
        <w:tc>
          <w:tcPr>
            <w:tcW w:w="1271" w:type="dxa"/>
            <w:shd w:val="clear" w:color="auto" w:fill="auto"/>
          </w:tcPr>
          <w:p w14:paraId="46D80DCA" w14:textId="77777777" w:rsidR="00D048A1" w:rsidRDefault="00A27A4B">
            <w:pPr>
              <w:rPr>
                <w:rFonts w:asciiTheme="minorHAnsi" w:hAnsiTheme="minorHAnsi" w:cstheme="minorHAnsi"/>
                <w:b/>
                <w:bCs/>
              </w:rPr>
            </w:pPr>
            <w:r>
              <w:rPr>
                <w:rFonts w:asciiTheme="minorHAnsi" w:hAnsiTheme="minorHAnsi" w:cstheme="minorHAnsi"/>
                <w:b/>
                <w:bCs/>
                <w:szCs w:val="22"/>
                <w:lang w:eastAsia="zh-CN"/>
              </w:rPr>
              <w:t xml:space="preserve"> </w:t>
            </w:r>
            <w:r>
              <w:rPr>
                <w:rFonts w:asciiTheme="minorHAnsi" w:hAnsiTheme="minorHAnsi" w:cstheme="minorHAnsi"/>
                <w:b/>
                <w:bCs/>
              </w:rPr>
              <w:t>Company</w:t>
            </w:r>
          </w:p>
        </w:tc>
        <w:tc>
          <w:tcPr>
            <w:tcW w:w="2144" w:type="dxa"/>
          </w:tcPr>
          <w:p w14:paraId="46D80DCB" w14:textId="77777777" w:rsidR="00D048A1" w:rsidRDefault="00A27A4B">
            <w:pPr>
              <w:rPr>
                <w:rFonts w:asciiTheme="minorHAnsi" w:eastAsia="Segoe UI" w:hAnsiTheme="minorHAnsi" w:cstheme="minorHAnsi"/>
                <w:b/>
                <w:bCs/>
                <w:lang w:eastAsia="zh-CN"/>
              </w:rPr>
            </w:pPr>
            <w:r>
              <w:rPr>
                <w:rFonts w:asciiTheme="minorHAnsi" w:eastAsia="Segoe UI" w:hAnsiTheme="minorHAnsi" w:cstheme="minorHAnsi"/>
                <w:b/>
                <w:bCs/>
                <w:lang w:eastAsia="zh-CN"/>
              </w:rPr>
              <w:t>Q10a – a), b) or both</w:t>
            </w:r>
          </w:p>
          <w:p w14:paraId="46D80DCC" w14:textId="77777777" w:rsidR="00D048A1" w:rsidRDefault="00A27A4B">
            <w:pPr>
              <w:rPr>
                <w:rFonts w:asciiTheme="minorHAnsi" w:eastAsia="Segoe UI" w:hAnsiTheme="minorHAnsi" w:cstheme="minorHAnsi"/>
                <w:b/>
                <w:bCs/>
                <w:lang w:eastAsia="zh-CN"/>
              </w:rPr>
            </w:pPr>
            <w:r>
              <w:rPr>
                <w:rFonts w:asciiTheme="minorHAnsi" w:eastAsia="Segoe UI" w:hAnsiTheme="minorHAnsi" w:cstheme="minorHAnsi"/>
                <w:b/>
                <w:bCs/>
                <w:lang w:eastAsia="zh-CN"/>
              </w:rPr>
              <w:t>Q10b – Option 1 or 2</w:t>
            </w:r>
          </w:p>
          <w:p w14:paraId="46D80DCD" w14:textId="77777777" w:rsidR="00D048A1" w:rsidRDefault="00A27A4B">
            <w:pPr>
              <w:rPr>
                <w:rFonts w:asciiTheme="minorHAnsi" w:eastAsia="Segoe UI" w:hAnsiTheme="minorHAnsi" w:cstheme="minorHAnsi"/>
                <w:b/>
                <w:bCs/>
                <w:lang w:eastAsia="zh-CN"/>
              </w:rPr>
            </w:pPr>
            <w:r>
              <w:rPr>
                <w:rFonts w:asciiTheme="minorHAnsi" w:eastAsia="Segoe UI" w:hAnsiTheme="minorHAnsi" w:cstheme="minorHAnsi"/>
                <w:b/>
                <w:bCs/>
                <w:lang w:eastAsia="zh-CN"/>
              </w:rPr>
              <w:t>Q10c – Option 1 or 2</w:t>
            </w:r>
          </w:p>
        </w:tc>
        <w:tc>
          <w:tcPr>
            <w:tcW w:w="5790" w:type="dxa"/>
            <w:shd w:val="clear" w:color="auto" w:fill="auto"/>
          </w:tcPr>
          <w:p w14:paraId="46D80DCE" w14:textId="77777777" w:rsidR="00D048A1" w:rsidRDefault="00A27A4B">
            <w:pPr>
              <w:rPr>
                <w:rFonts w:asciiTheme="minorHAnsi" w:hAnsiTheme="minorHAnsi" w:cstheme="minorHAnsi"/>
                <w:b/>
                <w:bCs/>
              </w:rPr>
            </w:pPr>
            <w:r>
              <w:rPr>
                <w:rFonts w:asciiTheme="minorHAnsi" w:hAnsiTheme="minorHAnsi" w:cstheme="minorHAnsi"/>
                <w:b/>
                <w:bCs/>
              </w:rPr>
              <w:t>Comment</w:t>
            </w:r>
          </w:p>
        </w:tc>
      </w:tr>
      <w:tr w:rsidR="00D048A1" w14:paraId="46D80DD6" w14:textId="77777777">
        <w:tc>
          <w:tcPr>
            <w:tcW w:w="1271" w:type="dxa"/>
            <w:shd w:val="clear" w:color="auto" w:fill="auto"/>
          </w:tcPr>
          <w:p w14:paraId="46D80DD0"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2144" w:type="dxa"/>
          </w:tcPr>
          <w:p w14:paraId="46D80DD1"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a:</w:t>
            </w:r>
            <w:proofErr w:type="gramEnd"/>
            <w:r>
              <w:rPr>
                <w:rFonts w:asciiTheme="minorHAnsi" w:eastAsiaTheme="minorEastAsia" w:hAnsiTheme="minorHAnsi" w:cstheme="minorHAnsi"/>
                <w:lang w:val="fr-FR" w:eastAsia="zh-CN"/>
              </w:rPr>
              <w:t xml:space="preserve">  c) </w:t>
            </w:r>
          </w:p>
          <w:p w14:paraId="46D80DD2"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b:</w:t>
            </w:r>
            <w:proofErr w:type="gramEnd"/>
            <w:r>
              <w:rPr>
                <w:rFonts w:asciiTheme="minorHAnsi" w:eastAsiaTheme="minorEastAsia" w:hAnsiTheme="minorHAnsi" w:cstheme="minorHAnsi"/>
                <w:lang w:val="fr-FR" w:eastAsia="zh-CN"/>
              </w:rPr>
              <w:t xml:space="preserve"> Option 1</w:t>
            </w:r>
          </w:p>
          <w:p w14:paraId="46D80DD3"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w:t>
            </w:r>
            <w:proofErr w:type="gramStart"/>
            <w:r>
              <w:rPr>
                <w:rFonts w:asciiTheme="minorHAnsi" w:eastAsiaTheme="minorEastAsia" w:hAnsiTheme="minorHAnsi" w:cstheme="minorHAnsi"/>
                <w:lang w:val="fr-FR" w:eastAsia="zh-CN"/>
              </w:rPr>
              <w:t>c:</w:t>
            </w:r>
            <w:proofErr w:type="gramEnd"/>
            <w:r>
              <w:rPr>
                <w:rFonts w:asciiTheme="minorHAnsi" w:eastAsiaTheme="minorEastAsia" w:hAnsiTheme="minorHAnsi" w:cstheme="minorHAnsi"/>
                <w:lang w:val="fr-FR" w:eastAsia="zh-CN"/>
              </w:rPr>
              <w:t xml:space="preserve"> Option 1</w:t>
            </w:r>
          </w:p>
        </w:tc>
        <w:tc>
          <w:tcPr>
            <w:tcW w:w="5790" w:type="dxa"/>
            <w:shd w:val="clear" w:color="auto" w:fill="auto"/>
          </w:tcPr>
          <w:p w14:paraId="46D80DD4"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Q10a, the same reasoning as in 4.1.3.</w:t>
            </w:r>
          </w:p>
          <w:p w14:paraId="46D80DD5"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Q10b and </w:t>
            </w: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10c, the same mechanism has been agreed for SCG Failure case.</w:t>
            </w:r>
          </w:p>
        </w:tc>
      </w:tr>
      <w:tr w:rsidR="00D048A1" w14:paraId="46D80DDC" w14:textId="77777777">
        <w:tc>
          <w:tcPr>
            <w:tcW w:w="1271" w:type="dxa"/>
            <w:shd w:val="clear" w:color="auto" w:fill="auto"/>
          </w:tcPr>
          <w:p w14:paraId="46D80DD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2144" w:type="dxa"/>
          </w:tcPr>
          <w:p w14:paraId="46D80DD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5790" w:type="dxa"/>
            <w:shd w:val="clear" w:color="auto" w:fill="auto"/>
          </w:tcPr>
          <w:p w14:paraId="46D80DD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For Q10a, the UE may report the SPR directly to the MN that sent the SPR configuration to the UE, if so, old MN has the UE context, nothing new needs to be reported by the UE.</w:t>
            </w:r>
          </w:p>
          <w:p w14:paraId="46D80DD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For Q10b and Q10c, Option 2 is preferred if Option 1 in Q9a is adopted, </w:t>
            </w:r>
            <w:commentRangeStart w:id="35"/>
            <w:r>
              <w:rPr>
                <w:rFonts w:asciiTheme="minorHAnsi" w:eastAsia="SimSun" w:hAnsiTheme="minorHAnsi" w:cstheme="minorHAnsi"/>
                <w:lang w:eastAsia="zh-CN"/>
              </w:rPr>
              <w:t>otherwise, Option 1 is preferred</w:t>
            </w:r>
            <w:commentRangeEnd w:id="35"/>
            <w:r w:rsidR="0025630A">
              <w:rPr>
                <w:rStyle w:val="CommentReference"/>
              </w:rPr>
              <w:commentReference w:id="35"/>
            </w:r>
            <w:r>
              <w:rPr>
                <w:rFonts w:asciiTheme="minorHAnsi" w:eastAsia="SimSun" w:hAnsiTheme="minorHAnsi" w:cstheme="minorHAnsi"/>
                <w:lang w:eastAsia="zh-CN"/>
              </w:rPr>
              <w:t>.</w:t>
            </w:r>
          </w:p>
          <w:p w14:paraId="46D80DD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It somehow depends on Q9a, we suggest waiting for RAN2’s progress on SPR request/response procedure.</w:t>
            </w:r>
          </w:p>
        </w:tc>
      </w:tr>
      <w:tr w:rsidR="00D048A1" w14:paraId="46D80DE5" w14:textId="77777777">
        <w:tc>
          <w:tcPr>
            <w:tcW w:w="1271" w:type="dxa"/>
            <w:shd w:val="clear" w:color="auto" w:fill="auto"/>
          </w:tcPr>
          <w:p w14:paraId="46D80DD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lastRenderedPageBreak/>
              <w:t>Qualcomm</w:t>
            </w:r>
          </w:p>
        </w:tc>
        <w:tc>
          <w:tcPr>
            <w:tcW w:w="2144" w:type="dxa"/>
          </w:tcPr>
          <w:p w14:paraId="46D80DDE"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Q10a: a), b)</w:t>
            </w:r>
          </w:p>
          <w:p w14:paraId="46D80DD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46D80DE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Q10c: Option 1</w:t>
            </w:r>
          </w:p>
        </w:tc>
        <w:tc>
          <w:tcPr>
            <w:tcW w:w="5790" w:type="dxa"/>
            <w:shd w:val="clear" w:color="auto" w:fill="auto"/>
          </w:tcPr>
          <w:p w14:paraId="46D80DE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Q10a – This is similar discussion as Q3 for SHR. We think timer + C-RNTI can be used</w:t>
            </w:r>
          </w:p>
          <w:p w14:paraId="46D80DE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Q10b/Q10c – As SS mentioned, same mechanism has been used for SCG failure case. During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source SN sends SN Mobility Information in SN CHANGE REQUIRED and that is stored at MN which can be used to identify the UE context when SPR is received. </w:t>
            </w:r>
          </w:p>
          <w:p w14:paraId="46D80DE3" w14:textId="77777777" w:rsidR="00D048A1" w:rsidRDefault="00A27A4B">
            <w:pPr>
              <w:rPr>
                <w:rFonts w:asciiTheme="minorHAnsi" w:eastAsia="SimSun" w:hAnsiTheme="minorHAnsi" w:cstheme="minorHAnsi"/>
                <w:b/>
                <w:bCs/>
                <w:lang w:eastAsia="zh-CN"/>
              </w:rPr>
            </w:pPr>
            <w:r>
              <w:rPr>
                <w:rFonts w:asciiTheme="minorHAnsi" w:eastAsia="SimSun" w:hAnsiTheme="minorHAnsi" w:cstheme="minorHAnsi"/>
                <w:b/>
                <w:bCs/>
                <w:lang w:eastAsia="zh-CN"/>
              </w:rPr>
              <w:t>But one clarification is needed – what happens to SN Mobility Information upon inter-MN handover? Should SN Mobility Information be propagated to new MN in HANDOVER REQUEST (currently it is not propagated) or should this be kept stored at old MN?</w:t>
            </w:r>
          </w:p>
          <w:p w14:paraId="46D80DE4" w14:textId="77777777" w:rsidR="00D048A1" w:rsidRDefault="00D048A1">
            <w:pPr>
              <w:rPr>
                <w:rFonts w:asciiTheme="minorHAnsi" w:eastAsia="SimSun" w:hAnsiTheme="minorHAnsi" w:cstheme="minorHAnsi"/>
                <w:lang w:eastAsia="zh-CN"/>
              </w:rPr>
            </w:pPr>
          </w:p>
        </w:tc>
      </w:tr>
      <w:tr w:rsidR="00D048A1" w14:paraId="46D80DEB" w14:textId="77777777">
        <w:tc>
          <w:tcPr>
            <w:tcW w:w="1271" w:type="dxa"/>
            <w:shd w:val="clear" w:color="auto" w:fill="auto"/>
          </w:tcPr>
          <w:p w14:paraId="46D80DE6"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2144" w:type="dxa"/>
          </w:tcPr>
          <w:p w14:paraId="46D80DE7"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a:</w:t>
            </w:r>
            <w:proofErr w:type="gramEnd"/>
            <w:r>
              <w:rPr>
                <w:rFonts w:asciiTheme="minorHAnsi" w:eastAsiaTheme="minorEastAsia" w:hAnsiTheme="minorHAnsi" w:cstheme="minorHAnsi"/>
                <w:lang w:val="fr-FR" w:eastAsia="zh-CN"/>
              </w:rPr>
              <w:t xml:space="preserve">  c) </w:t>
            </w:r>
          </w:p>
          <w:p w14:paraId="46D80DE8"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b:</w:t>
            </w:r>
            <w:proofErr w:type="gramEnd"/>
            <w:r>
              <w:rPr>
                <w:rFonts w:asciiTheme="minorHAnsi" w:eastAsiaTheme="minorEastAsia" w:hAnsiTheme="minorHAnsi" w:cstheme="minorHAnsi"/>
                <w:lang w:val="fr-FR" w:eastAsia="zh-CN"/>
              </w:rPr>
              <w:t xml:space="preserve"> Option 1</w:t>
            </w:r>
          </w:p>
          <w:p w14:paraId="46D80DE9" w14:textId="77777777" w:rsidR="00D048A1" w:rsidRDefault="00A27A4B">
            <w:pPr>
              <w:rPr>
                <w:rFonts w:asciiTheme="minorHAnsi" w:eastAsia="SimSun" w:hAnsiTheme="minorHAnsi" w:cstheme="minorHAnsi"/>
                <w:lang w:val="fr-FR" w:eastAsia="zh-CN"/>
              </w:rPr>
            </w:pPr>
            <w:r>
              <w:rPr>
                <w:rFonts w:asciiTheme="minorHAnsi" w:eastAsiaTheme="minorEastAsia" w:hAnsiTheme="minorHAnsi" w:cstheme="minorHAnsi"/>
                <w:lang w:val="fr-FR" w:eastAsia="zh-CN"/>
              </w:rPr>
              <w:t>Q10</w:t>
            </w:r>
            <w:proofErr w:type="gramStart"/>
            <w:r>
              <w:rPr>
                <w:rFonts w:asciiTheme="minorHAnsi" w:eastAsiaTheme="minorEastAsia" w:hAnsiTheme="minorHAnsi" w:cstheme="minorHAnsi"/>
                <w:lang w:val="fr-FR" w:eastAsia="zh-CN"/>
              </w:rPr>
              <w:t>c:</w:t>
            </w:r>
            <w:proofErr w:type="gramEnd"/>
            <w:r>
              <w:rPr>
                <w:rFonts w:asciiTheme="minorHAnsi" w:eastAsiaTheme="minorEastAsia" w:hAnsiTheme="minorHAnsi" w:cstheme="minorHAnsi"/>
                <w:lang w:val="fr-FR" w:eastAsia="zh-CN"/>
              </w:rPr>
              <w:t xml:space="preserve"> Option 1</w:t>
            </w:r>
          </w:p>
        </w:tc>
        <w:tc>
          <w:tcPr>
            <w:tcW w:w="5790" w:type="dxa"/>
            <w:shd w:val="clear" w:color="auto" w:fill="auto"/>
          </w:tcPr>
          <w:p w14:paraId="46D80DE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The same view as Samsung.</w:t>
            </w:r>
          </w:p>
        </w:tc>
      </w:tr>
      <w:tr w:rsidR="00D048A1" w14:paraId="46D80DF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EC"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Huawei</w:t>
            </w:r>
          </w:p>
        </w:tc>
        <w:tc>
          <w:tcPr>
            <w:tcW w:w="2144" w:type="dxa"/>
            <w:tcBorders>
              <w:top w:val="single" w:sz="4" w:space="0" w:color="auto"/>
              <w:left w:val="single" w:sz="4" w:space="0" w:color="auto"/>
              <w:bottom w:val="single" w:sz="4" w:space="0" w:color="auto"/>
              <w:right w:val="single" w:sz="4" w:space="0" w:color="auto"/>
            </w:tcBorders>
          </w:tcPr>
          <w:p w14:paraId="46D80DED"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 xml:space="preserve">10a: </w:t>
            </w:r>
            <w:proofErr w:type="spellStart"/>
            <w:proofErr w:type="gramStart"/>
            <w:r>
              <w:rPr>
                <w:rFonts w:asciiTheme="minorHAnsi" w:eastAsiaTheme="minorEastAsia" w:hAnsiTheme="minorHAnsi" w:cstheme="minorHAnsi"/>
                <w:lang w:eastAsia="zh-CN"/>
              </w:rPr>
              <w:t>a,b</w:t>
            </w:r>
            <w:proofErr w:type="spellEnd"/>
            <w:proofErr w:type="gramEnd"/>
          </w:p>
          <w:p w14:paraId="46D80DEE"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 xml:space="preserve">10b, </w:t>
            </w: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10c: see comments</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6D80DE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 xml:space="preserve">We agree with Lenovo on the relation with Q9a. </w:t>
            </w:r>
          </w:p>
          <w:p w14:paraId="46D80DF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The difference between the identities is that C-RNTI/time maps to a unique UE whereas the mobility info can either map to a unique UE and/or to a group. Mapping to a group would mean that a node can choose to not store context on a per-UE basis. But this mapping to group is only possible in the node that assigns the mobility info (source SN)</w:t>
            </w:r>
          </w:p>
          <w:p w14:paraId="46D80DF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For opt1 in Q10c</w:t>
            </w:r>
            <w:r>
              <w:rPr>
                <w:rFonts w:asciiTheme="minorHAnsi" w:eastAsia="SimSun" w:hAnsiTheme="minorHAnsi" w:cstheme="minorHAnsi" w:hint="eastAsia"/>
                <w:lang w:eastAsia="zh-CN"/>
              </w:rPr>
              <w:t>,</w:t>
            </w:r>
            <w:r>
              <w:rPr>
                <w:rFonts w:asciiTheme="minorHAnsi" w:eastAsia="SimSun" w:hAnsiTheme="minorHAnsi" w:cstheme="minorHAnsi"/>
                <w:lang w:eastAsia="zh-CN"/>
              </w:rPr>
              <w:t xml:space="preserve"> the benefit of mobility info is limited. This anyway needs to be stored on a per-UE basis since it is not the target SN that set the mobility info (no grouping possible) </w:t>
            </w:r>
          </w:p>
          <w:p w14:paraId="46D80DF2" w14:textId="675A7A45" w:rsidR="00D048A1" w:rsidRDefault="00A27A4B">
            <w:pPr>
              <w:rPr>
                <w:rFonts w:asciiTheme="minorHAnsi" w:eastAsia="SimSun" w:hAnsiTheme="minorHAnsi" w:cstheme="minorHAnsi"/>
                <w:lang w:eastAsia="zh-CN"/>
              </w:rPr>
            </w:pPr>
            <w:proofErr w:type="spellStart"/>
            <w:r>
              <w:rPr>
                <w:rFonts w:asciiTheme="minorHAnsi" w:eastAsia="SimSun" w:hAnsiTheme="minorHAnsi" w:cstheme="minorHAnsi"/>
                <w:lang w:eastAsia="zh-CN"/>
              </w:rPr>
              <w:t>Opt</w:t>
            </w:r>
            <w:proofErr w:type="spellEnd"/>
            <w:r>
              <w:rPr>
                <w:rFonts w:asciiTheme="minorHAnsi" w:eastAsia="SimSun" w:hAnsiTheme="minorHAnsi" w:cstheme="minorHAnsi"/>
                <w:lang w:eastAsia="zh-CN"/>
              </w:rPr>
              <w:t xml:space="preserve"> 1 also requires that we send the mobility info to the target during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w:t>
            </w:r>
          </w:p>
          <w:p w14:paraId="46D80DF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Therefore, when Q9A is settled and if we send to old MN, we prefer:</w:t>
            </w:r>
          </w:p>
          <w:p w14:paraId="46D80DF4" w14:textId="77777777" w:rsidR="00D048A1" w:rsidRDefault="00A27A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10b: 1 or 2</w:t>
            </w:r>
          </w:p>
          <w:p w14:paraId="46D80DF5" w14:textId="77777777" w:rsidR="00D048A1" w:rsidRDefault="00A27A4B">
            <w:pPr>
              <w:rPr>
                <w:rFonts w:asciiTheme="minorHAnsi" w:eastAsia="SimSun"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10c: 2</w:t>
            </w:r>
          </w:p>
        </w:tc>
      </w:tr>
      <w:tr w:rsidR="00D048A1" w14:paraId="46D80DF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F7"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2144" w:type="dxa"/>
            <w:tcBorders>
              <w:top w:val="single" w:sz="4" w:space="0" w:color="auto"/>
              <w:left w:val="single" w:sz="4" w:space="0" w:color="auto"/>
              <w:bottom w:val="single" w:sz="4" w:space="0" w:color="auto"/>
              <w:right w:val="single" w:sz="4" w:space="0" w:color="auto"/>
            </w:tcBorders>
          </w:tcPr>
          <w:p w14:paraId="46D80DF8"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Q10a: a), b)</w:t>
            </w:r>
          </w:p>
          <w:p w14:paraId="46D80DF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46D80DF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6D80DFB" w14:textId="77777777" w:rsidR="00D048A1" w:rsidRDefault="00D048A1">
            <w:pPr>
              <w:rPr>
                <w:rFonts w:asciiTheme="minorHAnsi" w:eastAsiaTheme="minorEastAsia" w:hAnsiTheme="minorHAnsi" w:cstheme="minorHAnsi"/>
                <w:lang w:eastAsia="zh-CN"/>
              </w:rPr>
            </w:pPr>
          </w:p>
        </w:tc>
      </w:tr>
      <w:tr w:rsidR="00D048A1" w14:paraId="46D80E0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DFD"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2144" w:type="dxa"/>
            <w:tcBorders>
              <w:top w:val="single" w:sz="4" w:space="0" w:color="auto"/>
              <w:left w:val="single" w:sz="4" w:space="0" w:color="auto"/>
              <w:bottom w:val="single" w:sz="4" w:space="0" w:color="auto"/>
              <w:right w:val="single" w:sz="4" w:space="0" w:color="auto"/>
            </w:tcBorders>
          </w:tcPr>
          <w:p w14:paraId="46D80DFE"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a:</w:t>
            </w:r>
            <w:proofErr w:type="gramEnd"/>
            <w:r>
              <w:rPr>
                <w:rFonts w:asciiTheme="minorHAnsi" w:eastAsiaTheme="minorEastAsia" w:hAnsiTheme="minorHAnsi" w:cstheme="minorHAnsi"/>
                <w:lang w:val="fr-FR" w:eastAsia="zh-CN"/>
              </w:rPr>
              <w:t xml:space="preserve">  c) </w:t>
            </w:r>
          </w:p>
          <w:p w14:paraId="46D80DFF"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b:</w:t>
            </w:r>
            <w:proofErr w:type="gramEnd"/>
            <w:r>
              <w:rPr>
                <w:rFonts w:asciiTheme="minorHAnsi" w:eastAsiaTheme="minorEastAsia" w:hAnsiTheme="minorHAnsi" w:cstheme="minorHAnsi"/>
                <w:lang w:val="fr-FR" w:eastAsia="zh-CN"/>
              </w:rPr>
              <w:t xml:space="preserve"> Option 1</w:t>
            </w:r>
          </w:p>
          <w:p w14:paraId="46D80E00" w14:textId="77777777" w:rsidR="00D048A1" w:rsidRDefault="00A27A4B">
            <w:pPr>
              <w:rPr>
                <w:rFonts w:asciiTheme="minorHAnsi" w:eastAsia="SimSun" w:hAnsiTheme="minorHAnsi" w:cstheme="minorHAnsi"/>
                <w:lang w:val="fr-FR" w:eastAsia="zh-CN"/>
              </w:rPr>
            </w:pPr>
            <w:r>
              <w:rPr>
                <w:rFonts w:asciiTheme="minorHAnsi" w:eastAsiaTheme="minorEastAsia" w:hAnsiTheme="minorHAnsi" w:cstheme="minorHAnsi"/>
                <w:lang w:val="fr-FR" w:eastAsia="zh-CN"/>
              </w:rPr>
              <w:lastRenderedPageBreak/>
              <w:t>Q10</w:t>
            </w:r>
            <w:proofErr w:type="gramStart"/>
            <w:r>
              <w:rPr>
                <w:rFonts w:asciiTheme="minorHAnsi" w:eastAsiaTheme="minorEastAsia" w:hAnsiTheme="minorHAnsi" w:cstheme="minorHAnsi"/>
                <w:lang w:val="fr-FR" w:eastAsia="zh-CN"/>
              </w:rPr>
              <w:t>c:</w:t>
            </w:r>
            <w:proofErr w:type="gramEnd"/>
            <w:r>
              <w:rPr>
                <w:rFonts w:asciiTheme="minorHAnsi" w:eastAsiaTheme="minorEastAsia" w:hAnsiTheme="minorHAnsi" w:cstheme="minorHAnsi"/>
                <w:lang w:val="fr-FR" w:eastAsia="zh-CN"/>
              </w:rPr>
              <w:t xml:space="preserve">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6D80E01" w14:textId="77777777" w:rsidR="00D048A1" w:rsidRDefault="00D048A1">
            <w:pPr>
              <w:rPr>
                <w:rFonts w:asciiTheme="minorHAnsi" w:eastAsiaTheme="minorEastAsia" w:hAnsiTheme="minorHAnsi" w:cstheme="minorHAnsi"/>
                <w:lang w:val="fr-FR" w:eastAsia="zh-CN"/>
              </w:rPr>
            </w:pPr>
          </w:p>
        </w:tc>
      </w:tr>
      <w:tr w:rsidR="00D048A1" w14:paraId="46D80E0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E03"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2144" w:type="dxa"/>
            <w:tcBorders>
              <w:top w:val="single" w:sz="4" w:space="0" w:color="auto"/>
              <w:left w:val="single" w:sz="4" w:space="0" w:color="auto"/>
              <w:bottom w:val="single" w:sz="4" w:space="0" w:color="auto"/>
              <w:right w:val="single" w:sz="4" w:space="0" w:color="auto"/>
            </w:tcBorders>
          </w:tcPr>
          <w:p w14:paraId="46D80E04"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Q10a : a), b)</w:t>
            </w:r>
          </w:p>
          <w:p w14:paraId="46D80E05"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Q10b : Option 1</w:t>
            </w:r>
          </w:p>
          <w:p w14:paraId="46D80E06"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Q10c :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6D80E07" w14:textId="77777777" w:rsidR="00D048A1" w:rsidRDefault="00D048A1">
            <w:pPr>
              <w:rPr>
                <w:rFonts w:asciiTheme="minorHAnsi" w:eastAsiaTheme="minorEastAsia" w:hAnsiTheme="minorHAnsi" w:cstheme="minorHAnsi"/>
                <w:lang w:val="fr-FR" w:eastAsia="zh-CN"/>
              </w:rPr>
            </w:pPr>
          </w:p>
        </w:tc>
      </w:tr>
      <w:tr w:rsidR="00D048A1" w14:paraId="46D80E0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E09"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2144" w:type="dxa"/>
            <w:tcBorders>
              <w:top w:val="single" w:sz="4" w:space="0" w:color="auto"/>
              <w:left w:val="single" w:sz="4" w:space="0" w:color="auto"/>
              <w:bottom w:val="single" w:sz="4" w:space="0" w:color="auto"/>
              <w:right w:val="single" w:sz="4" w:space="0" w:color="auto"/>
            </w:tcBorders>
          </w:tcPr>
          <w:p w14:paraId="46D80E0A"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Q10a: a), b)</w:t>
            </w:r>
          </w:p>
          <w:p w14:paraId="46D80E0B"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46D80E0C" w14:textId="77777777" w:rsidR="00D048A1" w:rsidRDefault="00A27A4B">
            <w:pPr>
              <w:rPr>
                <w:rFonts w:asciiTheme="minorHAnsi" w:eastAsiaTheme="minorEastAsia" w:hAnsiTheme="minorHAnsi" w:cstheme="minorHAnsi"/>
                <w:lang w:val="fr-FR" w:eastAsia="zh-CN"/>
              </w:rPr>
            </w:pPr>
            <w:r>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6D80E0D" w14:textId="77777777" w:rsidR="00D048A1" w:rsidRDefault="00A27A4B">
            <w:pPr>
              <w:rPr>
                <w:rFonts w:asciiTheme="minorHAnsi" w:eastAsiaTheme="minorEastAsia" w:hAnsiTheme="minorHAnsi" w:cstheme="minorHAnsi"/>
                <w:lang w:val="fr-FR" w:eastAsia="zh-CN"/>
              </w:rPr>
            </w:pPr>
            <w:r>
              <w:rPr>
                <w:rFonts w:asciiTheme="minorHAnsi" w:eastAsiaTheme="minorEastAsia" w:hAnsiTheme="minorHAnsi" w:cstheme="minorHAnsi"/>
                <w:lang w:eastAsia="zh-CN"/>
              </w:rPr>
              <w:t xml:space="preserve">Prefer to use the same logic as UE context retrieval </w:t>
            </w:r>
            <w:r>
              <w:rPr>
                <w:rFonts w:asciiTheme="minorHAnsi" w:eastAsia="SimSun" w:hAnsiTheme="minorHAnsi" w:cstheme="minorHAnsi"/>
                <w:lang w:eastAsia="zh-CN"/>
              </w:rPr>
              <w:t>for SHR</w:t>
            </w:r>
          </w:p>
        </w:tc>
      </w:tr>
      <w:tr w:rsidR="00D048A1" w14:paraId="46D80E1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6D80E0F" w14:textId="77777777" w:rsidR="00D048A1" w:rsidRDefault="00A27A4B">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2144" w:type="dxa"/>
            <w:tcBorders>
              <w:top w:val="single" w:sz="4" w:space="0" w:color="auto"/>
              <w:left w:val="single" w:sz="4" w:space="0" w:color="auto"/>
              <w:bottom w:val="single" w:sz="4" w:space="0" w:color="auto"/>
              <w:right w:val="single" w:sz="4" w:space="0" w:color="auto"/>
            </w:tcBorders>
          </w:tcPr>
          <w:p w14:paraId="46D80E10"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Q10a: a), b)</w:t>
            </w:r>
          </w:p>
          <w:p w14:paraId="46D80E11"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46D80E12" w14:textId="77777777" w:rsidR="00D048A1" w:rsidRDefault="00A27A4B">
            <w:pPr>
              <w:rPr>
                <w:rFonts w:asciiTheme="minorHAnsi" w:eastAsia="SimSun" w:hAnsiTheme="minorHAnsi" w:cstheme="minorHAnsi"/>
                <w:lang w:eastAsia="zh-CN"/>
              </w:rPr>
            </w:pPr>
            <w:r>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6D80E13" w14:textId="77777777" w:rsidR="00D048A1" w:rsidRDefault="00D048A1">
            <w:pPr>
              <w:rPr>
                <w:rFonts w:asciiTheme="minorHAnsi" w:eastAsiaTheme="minorEastAsia" w:hAnsiTheme="minorHAnsi" w:cstheme="minorHAnsi"/>
                <w:lang w:eastAsia="zh-CN"/>
              </w:rPr>
            </w:pPr>
          </w:p>
        </w:tc>
      </w:tr>
      <w:tr w:rsidR="00AF61DE" w14:paraId="46D80E1A" w14:textId="77777777" w:rsidTr="00AF61DE">
        <w:tc>
          <w:tcPr>
            <w:tcW w:w="1271" w:type="dxa"/>
            <w:tcBorders>
              <w:top w:val="single" w:sz="4" w:space="0" w:color="auto"/>
              <w:left w:val="single" w:sz="4" w:space="0" w:color="auto"/>
              <w:bottom w:val="single" w:sz="4" w:space="0" w:color="auto"/>
              <w:right w:val="single" w:sz="4" w:space="0" w:color="auto"/>
            </w:tcBorders>
            <w:shd w:val="clear" w:color="auto" w:fill="auto"/>
          </w:tcPr>
          <w:p w14:paraId="46D80E15" w14:textId="77777777" w:rsidR="00AF61DE" w:rsidRDefault="00AF61DE" w:rsidP="001B6976">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2144" w:type="dxa"/>
            <w:tcBorders>
              <w:top w:val="single" w:sz="4" w:space="0" w:color="auto"/>
              <w:left w:val="single" w:sz="4" w:space="0" w:color="auto"/>
              <w:bottom w:val="single" w:sz="4" w:space="0" w:color="auto"/>
              <w:right w:val="single" w:sz="4" w:space="0" w:color="auto"/>
            </w:tcBorders>
          </w:tcPr>
          <w:p w14:paraId="46D80E16" w14:textId="77777777" w:rsidR="00AF61DE" w:rsidRDefault="00AF61DE" w:rsidP="001B6976">
            <w:pPr>
              <w:rPr>
                <w:rFonts w:asciiTheme="minorHAnsi" w:eastAsia="SimSun" w:hAnsiTheme="minorHAnsi" w:cstheme="minorHAnsi"/>
                <w:lang w:eastAsia="zh-CN"/>
              </w:rPr>
            </w:pPr>
            <w:r>
              <w:rPr>
                <w:rFonts w:asciiTheme="minorHAnsi" w:eastAsia="SimSun" w:hAnsiTheme="minorHAnsi" w:cstheme="minorHAnsi"/>
                <w:lang w:eastAsia="zh-CN"/>
              </w:rPr>
              <w:t>Q10a: a), b)</w:t>
            </w:r>
          </w:p>
          <w:p w14:paraId="46D80E17" w14:textId="77777777" w:rsidR="00AF61DE" w:rsidRPr="00AF61DE" w:rsidRDefault="00AF61DE" w:rsidP="001B6976">
            <w:pPr>
              <w:rPr>
                <w:rFonts w:asciiTheme="minorHAnsi" w:eastAsia="SimSun" w:hAnsiTheme="minorHAnsi" w:cstheme="minorHAnsi"/>
                <w:lang w:eastAsia="zh-CN"/>
              </w:rPr>
            </w:pPr>
            <w:r w:rsidRPr="00AF61DE">
              <w:rPr>
                <w:rFonts w:asciiTheme="minorHAnsi" w:eastAsia="SimSun" w:hAnsiTheme="minorHAnsi" w:cstheme="minorHAnsi" w:hint="eastAsia"/>
                <w:lang w:eastAsia="zh-CN"/>
              </w:rPr>
              <w:t>Q</w:t>
            </w:r>
            <w:r w:rsidRPr="00AF61DE">
              <w:rPr>
                <w:rFonts w:asciiTheme="minorHAnsi" w:eastAsia="SimSun" w:hAnsiTheme="minorHAnsi" w:cstheme="minorHAnsi"/>
                <w:lang w:eastAsia="zh-CN"/>
              </w:rPr>
              <w:t>10b: Option 1</w:t>
            </w:r>
          </w:p>
          <w:p w14:paraId="46D80E18" w14:textId="77777777" w:rsidR="00AF61DE" w:rsidRDefault="00AF61DE" w:rsidP="001B6976">
            <w:pPr>
              <w:rPr>
                <w:rFonts w:asciiTheme="minorHAnsi" w:eastAsia="SimSun" w:hAnsiTheme="minorHAnsi" w:cstheme="minorHAnsi"/>
                <w:lang w:eastAsia="zh-CN"/>
              </w:rPr>
            </w:pPr>
            <w:r w:rsidRPr="00AF61DE">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6D80E19" w14:textId="77777777" w:rsidR="00AF61DE" w:rsidRPr="00AF61DE" w:rsidRDefault="00AF61DE" w:rsidP="001B6976">
            <w:pPr>
              <w:rPr>
                <w:rFonts w:asciiTheme="minorHAnsi" w:eastAsiaTheme="minorEastAsia" w:hAnsiTheme="minorHAnsi" w:cstheme="minorHAnsi"/>
                <w:lang w:eastAsia="zh-CN"/>
              </w:rPr>
            </w:pPr>
            <w:r w:rsidRPr="00AF61DE">
              <w:rPr>
                <w:rFonts w:asciiTheme="minorHAnsi" w:eastAsiaTheme="minorEastAsia" w:hAnsiTheme="minorHAnsi" w:cstheme="minorHAnsi"/>
                <w:lang w:eastAsia="zh-CN"/>
              </w:rPr>
              <w:t>F</w:t>
            </w:r>
            <w:r w:rsidRPr="00AF61DE">
              <w:rPr>
                <w:rFonts w:asciiTheme="minorHAnsi" w:eastAsiaTheme="minorEastAsia" w:hAnsiTheme="minorHAnsi" w:cstheme="minorHAnsi" w:hint="eastAsia"/>
                <w:lang w:eastAsia="zh-CN"/>
              </w:rPr>
              <w:t>or SN-initiated or MN-initiated CPAC, MN always keep UE context may be suitable.</w:t>
            </w:r>
          </w:p>
        </w:tc>
      </w:tr>
    </w:tbl>
    <w:p w14:paraId="46D80E1B" w14:textId="77777777" w:rsidR="00D048A1" w:rsidRPr="00AF61DE" w:rsidRDefault="00D048A1">
      <w:pPr>
        <w:rPr>
          <w:rFonts w:asciiTheme="minorHAnsi" w:hAnsiTheme="minorHAnsi" w:cstheme="minorHAnsi"/>
          <w:lang w:eastAsia="zh-CN"/>
        </w:rPr>
      </w:pPr>
    </w:p>
    <w:p w14:paraId="46D80E1C" w14:textId="69EDE99B" w:rsidR="00D048A1" w:rsidRPr="0025630A" w:rsidRDefault="0025630A">
      <w:pPr>
        <w:rPr>
          <w:rFonts w:asciiTheme="minorHAnsi" w:hAnsiTheme="minorHAnsi" w:cstheme="minorHAnsi"/>
          <w:b/>
          <w:bCs/>
          <w:u w:val="single"/>
          <w:lang w:val="fr-FR" w:eastAsia="zh-CN"/>
        </w:rPr>
      </w:pPr>
      <w:proofErr w:type="spellStart"/>
      <w:r w:rsidRPr="0025630A">
        <w:rPr>
          <w:rFonts w:asciiTheme="minorHAnsi" w:hAnsiTheme="minorHAnsi" w:cstheme="minorHAnsi"/>
          <w:b/>
          <w:bCs/>
          <w:u w:val="single"/>
          <w:lang w:val="fr-FR" w:eastAsia="zh-CN"/>
        </w:rPr>
        <w:t>Summary</w:t>
      </w:r>
      <w:proofErr w:type="spellEnd"/>
      <w:r w:rsidRPr="0025630A">
        <w:rPr>
          <w:rFonts w:asciiTheme="minorHAnsi" w:hAnsiTheme="minorHAnsi" w:cstheme="minorHAnsi"/>
          <w:b/>
          <w:bCs/>
          <w:u w:val="single"/>
          <w:lang w:val="fr-FR" w:eastAsia="zh-CN"/>
        </w:rPr>
        <w:t> :</w:t>
      </w:r>
    </w:p>
    <w:p w14:paraId="6727CCC7" w14:textId="7320D808" w:rsidR="0025630A" w:rsidRPr="00705AFB" w:rsidRDefault="0025630A">
      <w:pPr>
        <w:rPr>
          <w:rFonts w:asciiTheme="minorHAnsi" w:hAnsiTheme="minorHAnsi" w:cstheme="minorHAnsi"/>
          <w:b/>
          <w:bCs/>
          <w:color w:val="4472C4" w:themeColor="accent1"/>
          <w:lang w:val="fr-FR" w:eastAsia="zh-CN"/>
        </w:rPr>
      </w:pPr>
      <w:r w:rsidRPr="00705AFB">
        <w:rPr>
          <w:rFonts w:asciiTheme="minorHAnsi" w:hAnsiTheme="minorHAnsi" w:cstheme="minorHAnsi"/>
          <w:b/>
          <w:bCs/>
          <w:color w:val="4472C4" w:themeColor="accent1"/>
          <w:lang w:val="fr-FR" w:eastAsia="zh-CN"/>
        </w:rPr>
        <w:t xml:space="preserve">Q10a – </w:t>
      </w:r>
      <w:proofErr w:type="spellStart"/>
      <w:r w:rsidRPr="00705AFB">
        <w:rPr>
          <w:rFonts w:asciiTheme="minorHAnsi" w:hAnsiTheme="minorHAnsi" w:cstheme="minorHAnsi"/>
          <w:b/>
          <w:bCs/>
          <w:color w:val="4472C4" w:themeColor="accent1"/>
          <w:lang w:val="fr-FR" w:eastAsia="zh-CN"/>
        </w:rPr>
        <w:t>a&amp;b</w:t>
      </w:r>
      <w:proofErr w:type="spellEnd"/>
      <w:r w:rsidRPr="00705AFB">
        <w:rPr>
          <w:rFonts w:asciiTheme="minorHAnsi" w:hAnsiTheme="minorHAnsi" w:cstheme="minorHAnsi"/>
          <w:b/>
          <w:bCs/>
          <w:color w:val="4472C4" w:themeColor="accent1"/>
          <w:lang w:val="fr-FR" w:eastAsia="zh-CN"/>
        </w:rPr>
        <w:t xml:space="preserve"> (7/11), c (3/11), none (1/11)</w:t>
      </w:r>
    </w:p>
    <w:p w14:paraId="01EDB757" w14:textId="232F7424" w:rsidR="0025630A" w:rsidRPr="00705AFB" w:rsidRDefault="0025630A">
      <w:pPr>
        <w:rPr>
          <w:rFonts w:asciiTheme="minorHAnsi" w:hAnsiTheme="minorHAnsi" w:cstheme="minorHAnsi"/>
          <w:b/>
          <w:bCs/>
          <w:color w:val="4472C4" w:themeColor="accent1"/>
          <w:lang w:val="fr-FR" w:eastAsia="zh-CN"/>
        </w:rPr>
      </w:pPr>
      <w:r w:rsidRPr="00705AFB">
        <w:rPr>
          <w:rFonts w:asciiTheme="minorHAnsi" w:hAnsiTheme="minorHAnsi" w:cstheme="minorHAnsi"/>
          <w:b/>
          <w:bCs/>
          <w:color w:val="4472C4" w:themeColor="accent1"/>
          <w:lang w:val="fr-FR" w:eastAsia="zh-CN"/>
        </w:rPr>
        <w:t>Q10b – Option 1 (10/11), Option 1 or 2 (1/11)</w:t>
      </w:r>
    </w:p>
    <w:p w14:paraId="53541435" w14:textId="10730827" w:rsidR="0025630A" w:rsidRPr="00705AFB" w:rsidRDefault="0025630A">
      <w:pPr>
        <w:rPr>
          <w:rFonts w:asciiTheme="minorHAnsi" w:hAnsiTheme="minorHAnsi" w:cstheme="minorHAnsi"/>
          <w:b/>
          <w:bCs/>
          <w:color w:val="4472C4" w:themeColor="accent1"/>
          <w:lang w:val="fr-FR" w:eastAsia="zh-CN"/>
        </w:rPr>
      </w:pPr>
      <w:r w:rsidRPr="00705AFB">
        <w:rPr>
          <w:rFonts w:asciiTheme="minorHAnsi" w:hAnsiTheme="minorHAnsi" w:cstheme="minorHAnsi"/>
          <w:b/>
          <w:bCs/>
          <w:color w:val="4472C4" w:themeColor="accent1"/>
          <w:lang w:val="fr-FR" w:eastAsia="zh-CN"/>
        </w:rPr>
        <w:t>Q10c - Option 1 (10/11), Option 2 (1/11)</w:t>
      </w:r>
    </w:p>
    <w:p w14:paraId="632F02CD" w14:textId="3D730CCC" w:rsidR="007B43FD" w:rsidRPr="00705AFB" w:rsidRDefault="007B43FD">
      <w:pPr>
        <w:rPr>
          <w:rFonts w:asciiTheme="minorHAnsi" w:hAnsiTheme="minorHAnsi" w:cstheme="minorHAnsi"/>
          <w:b/>
          <w:bCs/>
          <w:color w:val="4472C4" w:themeColor="accent1"/>
          <w:lang w:val="fr-FR" w:eastAsia="zh-CN"/>
        </w:rPr>
      </w:pPr>
      <w:r w:rsidRPr="00705AFB">
        <w:rPr>
          <w:rFonts w:asciiTheme="minorHAnsi" w:hAnsiTheme="minorHAnsi" w:cstheme="minorHAnsi"/>
          <w:b/>
          <w:bCs/>
          <w:color w:val="4472C4" w:themeColor="accent1"/>
          <w:lang w:val="fr-FR" w:eastAsia="zh-CN"/>
        </w:rPr>
        <w:t xml:space="preserve">On Q10a, </w:t>
      </w:r>
      <w:proofErr w:type="spellStart"/>
      <w:r w:rsidRPr="00705AFB">
        <w:rPr>
          <w:rFonts w:asciiTheme="minorHAnsi" w:hAnsiTheme="minorHAnsi" w:cstheme="minorHAnsi"/>
          <w:b/>
          <w:bCs/>
          <w:color w:val="4472C4" w:themeColor="accent1"/>
          <w:lang w:val="fr-FR" w:eastAsia="zh-CN"/>
        </w:rPr>
        <w:t>it</w:t>
      </w:r>
      <w:proofErr w:type="spellEnd"/>
      <w:r w:rsidRPr="00705AFB">
        <w:rPr>
          <w:rFonts w:asciiTheme="minorHAnsi" w:hAnsiTheme="minorHAnsi" w:cstheme="minorHAnsi"/>
          <w:b/>
          <w:bCs/>
          <w:color w:val="4472C4" w:themeColor="accent1"/>
          <w:lang w:val="fr-FR" w:eastAsia="zh-CN"/>
        </w:rPr>
        <w:t xml:space="preserve"> </w:t>
      </w:r>
      <w:proofErr w:type="spellStart"/>
      <w:r w:rsidRPr="00705AFB">
        <w:rPr>
          <w:rFonts w:asciiTheme="minorHAnsi" w:hAnsiTheme="minorHAnsi" w:cstheme="minorHAnsi"/>
          <w:b/>
          <w:bCs/>
          <w:color w:val="4472C4" w:themeColor="accent1"/>
          <w:lang w:val="fr-FR" w:eastAsia="zh-CN"/>
        </w:rPr>
        <w:t>is</w:t>
      </w:r>
      <w:proofErr w:type="spellEnd"/>
      <w:r w:rsidRPr="00705AFB">
        <w:rPr>
          <w:rFonts w:asciiTheme="minorHAnsi" w:hAnsiTheme="minorHAnsi" w:cstheme="minorHAnsi"/>
          <w:b/>
          <w:bCs/>
          <w:color w:val="4472C4" w:themeColor="accent1"/>
          <w:lang w:val="fr-FR" w:eastAsia="zh-CN"/>
        </w:rPr>
        <w:t xml:space="preserve"> </w:t>
      </w:r>
      <w:proofErr w:type="spellStart"/>
      <w:r w:rsidRPr="00705AFB">
        <w:rPr>
          <w:rFonts w:asciiTheme="minorHAnsi" w:hAnsiTheme="minorHAnsi" w:cstheme="minorHAnsi"/>
          <w:b/>
          <w:bCs/>
          <w:color w:val="4472C4" w:themeColor="accent1"/>
          <w:lang w:val="fr-FR" w:eastAsia="zh-CN"/>
        </w:rPr>
        <w:t>proposed</w:t>
      </w:r>
      <w:proofErr w:type="spellEnd"/>
      <w:r w:rsidRPr="00705AFB">
        <w:rPr>
          <w:rFonts w:asciiTheme="minorHAnsi" w:hAnsiTheme="minorHAnsi" w:cstheme="minorHAnsi"/>
          <w:b/>
          <w:bCs/>
          <w:color w:val="4472C4" w:themeColor="accent1"/>
          <w:lang w:val="fr-FR" w:eastAsia="zh-CN"/>
        </w:rPr>
        <w:t xml:space="preserve"> to </w:t>
      </w:r>
      <w:proofErr w:type="spellStart"/>
      <w:r w:rsidRPr="00705AFB">
        <w:rPr>
          <w:rFonts w:asciiTheme="minorHAnsi" w:hAnsiTheme="minorHAnsi" w:cstheme="minorHAnsi"/>
          <w:b/>
          <w:bCs/>
          <w:color w:val="4472C4" w:themeColor="accent1"/>
          <w:lang w:val="fr-FR" w:eastAsia="zh-CN"/>
        </w:rPr>
        <w:t>discuss</w:t>
      </w:r>
      <w:proofErr w:type="spellEnd"/>
      <w:r w:rsidRPr="00705AFB">
        <w:rPr>
          <w:rFonts w:asciiTheme="minorHAnsi" w:hAnsiTheme="minorHAnsi" w:cstheme="minorHAnsi"/>
          <w:b/>
          <w:bCs/>
          <w:color w:val="4472C4" w:themeColor="accent1"/>
          <w:lang w:val="fr-FR" w:eastAsia="zh-CN"/>
        </w:rPr>
        <w:t xml:space="preserve"> </w:t>
      </w:r>
      <w:proofErr w:type="spellStart"/>
      <w:r w:rsidRPr="00705AFB">
        <w:rPr>
          <w:rFonts w:asciiTheme="minorHAnsi" w:hAnsiTheme="minorHAnsi" w:cstheme="minorHAnsi"/>
          <w:b/>
          <w:bCs/>
          <w:color w:val="4472C4" w:themeColor="accent1"/>
          <w:lang w:val="fr-FR" w:eastAsia="zh-CN"/>
        </w:rPr>
        <w:t>it</w:t>
      </w:r>
      <w:proofErr w:type="spellEnd"/>
      <w:r w:rsidRPr="00705AFB">
        <w:rPr>
          <w:rFonts w:asciiTheme="minorHAnsi" w:hAnsiTheme="minorHAnsi" w:cstheme="minorHAnsi"/>
          <w:b/>
          <w:bCs/>
          <w:color w:val="4472C4" w:themeColor="accent1"/>
          <w:lang w:val="fr-FR" w:eastAsia="zh-CN"/>
        </w:rPr>
        <w:t xml:space="preserve"> </w:t>
      </w:r>
      <w:proofErr w:type="spellStart"/>
      <w:r w:rsidRPr="00705AFB">
        <w:rPr>
          <w:rFonts w:asciiTheme="minorHAnsi" w:hAnsiTheme="minorHAnsi" w:cstheme="minorHAnsi"/>
          <w:b/>
          <w:bCs/>
          <w:color w:val="4472C4" w:themeColor="accent1"/>
          <w:lang w:val="fr-FR" w:eastAsia="zh-CN"/>
        </w:rPr>
        <w:t>together</w:t>
      </w:r>
      <w:proofErr w:type="spellEnd"/>
      <w:r w:rsidRPr="00705AFB">
        <w:rPr>
          <w:rFonts w:asciiTheme="minorHAnsi" w:hAnsiTheme="minorHAnsi" w:cstheme="minorHAnsi"/>
          <w:b/>
          <w:bCs/>
          <w:color w:val="4472C4" w:themeColor="accent1"/>
          <w:lang w:val="fr-FR" w:eastAsia="zh-CN"/>
        </w:rPr>
        <w:t xml:space="preserve"> </w:t>
      </w:r>
      <w:proofErr w:type="spellStart"/>
      <w:r w:rsidRPr="00705AFB">
        <w:rPr>
          <w:rFonts w:asciiTheme="minorHAnsi" w:hAnsiTheme="minorHAnsi" w:cstheme="minorHAnsi"/>
          <w:b/>
          <w:bCs/>
          <w:color w:val="4472C4" w:themeColor="accent1"/>
          <w:lang w:val="fr-FR" w:eastAsia="zh-CN"/>
        </w:rPr>
        <w:t>with</w:t>
      </w:r>
      <w:proofErr w:type="spellEnd"/>
      <w:r w:rsidRPr="00705AFB">
        <w:rPr>
          <w:rFonts w:asciiTheme="minorHAnsi" w:hAnsiTheme="minorHAnsi" w:cstheme="minorHAnsi"/>
          <w:b/>
          <w:bCs/>
          <w:color w:val="4472C4" w:themeColor="accent1"/>
          <w:lang w:val="fr-FR" w:eastAsia="zh-CN"/>
        </w:rPr>
        <w:t xml:space="preserve"> the UE </w:t>
      </w:r>
      <w:proofErr w:type="spellStart"/>
      <w:r w:rsidRPr="00705AFB">
        <w:rPr>
          <w:rFonts w:asciiTheme="minorHAnsi" w:hAnsiTheme="minorHAnsi" w:cstheme="minorHAnsi"/>
          <w:b/>
          <w:bCs/>
          <w:color w:val="4472C4" w:themeColor="accent1"/>
          <w:lang w:val="fr-FR" w:eastAsia="zh-CN"/>
        </w:rPr>
        <w:t>context</w:t>
      </w:r>
      <w:proofErr w:type="spellEnd"/>
      <w:r w:rsidRPr="00705AFB">
        <w:rPr>
          <w:rFonts w:asciiTheme="minorHAnsi" w:hAnsiTheme="minorHAnsi" w:cstheme="minorHAnsi"/>
          <w:b/>
          <w:bCs/>
          <w:color w:val="4472C4" w:themeColor="accent1"/>
          <w:lang w:val="fr-FR" w:eastAsia="zh-CN"/>
        </w:rPr>
        <w:t xml:space="preserve"> </w:t>
      </w:r>
      <w:proofErr w:type="spellStart"/>
      <w:r w:rsidRPr="00705AFB">
        <w:rPr>
          <w:rFonts w:asciiTheme="minorHAnsi" w:hAnsiTheme="minorHAnsi" w:cstheme="minorHAnsi"/>
          <w:b/>
          <w:bCs/>
          <w:color w:val="4472C4" w:themeColor="accent1"/>
          <w:lang w:val="fr-FR" w:eastAsia="zh-CN"/>
        </w:rPr>
        <w:t>retrieval</w:t>
      </w:r>
      <w:proofErr w:type="spellEnd"/>
      <w:r w:rsidRPr="00705AFB">
        <w:rPr>
          <w:rFonts w:asciiTheme="minorHAnsi" w:hAnsiTheme="minorHAnsi" w:cstheme="minorHAnsi"/>
          <w:b/>
          <w:bCs/>
          <w:color w:val="4472C4" w:themeColor="accent1"/>
          <w:lang w:val="fr-FR" w:eastAsia="zh-CN"/>
        </w:rPr>
        <w:t xml:space="preserve"> for SHR.</w:t>
      </w:r>
    </w:p>
    <w:p w14:paraId="280C6A48" w14:textId="53132F15" w:rsidR="0025630A" w:rsidRPr="00705AFB" w:rsidRDefault="00F24E2C">
      <w:pPr>
        <w:rPr>
          <w:rFonts w:asciiTheme="minorHAnsi" w:hAnsiTheme="minorHAnsi" w:cstheme="minorHAnsi"/>
          <w:b/>
          <w:bCs/>
          <w:color w:val="4472C4" w:themeColor="accent1"/>
          <w:lang w:val="fr-FR" w:eastAsia="zh-CN"/>
        </w:rPr>
      </w:pPr>
      <w:proofErr w:type="spellStart"/>
      <w:r w:rsidRPr="00705AFB">
        <w:rPr>
          <w:rFonts w:asciiTheme="minorHAnsi" w:hAnsiTheme="minorHAnsi" w:cstheme="minorHAnsi"/>
          <w:b/>
          <w:bCs/>
          <w:color w:val="4472C4" w:themeColor="accent1"/>
          <w:lang w:val="fr-FR" w:eastAsia="zh-CN"/>
        </w:rPr>
        <w:t>Based</w:t>
      </w:r>
      <w:proofErr w:type="spellEnd"/>
      <w:r w:rsidRPr="00705AFB">
        <w:rPr>
          <w:rFonts w:asciiTheme="minorHAnsi" w:hAnsiTheme="minorHAnsi" w:cstheme="minorHAnsi"/>
          <w:b/>
          <w:bCs/>
          <w:color w:val="4472C4" w:themeColor="accent1"/>
          <w:lang w:val="fr-FR" w:eastAsia="zh-CN"/>
        </w:rPr>
        <w:t xml:space="preserve"> on the </w:t>
      </w:r>
      <w:proofErr w:type="spellStart"/>
      <w:r w:rsidRPr="00705AFB">
        <w:rPr>
          <w:rFonts w:asciiTheme="minorHAnsi" w:hAnsiTheme="minorHAnsi" w:cstheme="minorHAnsi"/>
          <w:b/>
          <w:bCs/>
          <w:color w:val="4472C4" w:themeColor="accent1"/>
          <w:lang w:val="fr-FR" w:eastAsia="zh-CN"/>
        </w:rPr>
        <w:t>preferences</w:t>
      </w:r>
      <w:proofErr w:type="spellEnd"/>
      <w:r w:rsidR="007B43FD" w:rsidRPr="00705AFB">
        <w:rPr>
          <w:rFonts w:asciiTheme="minorHAnsi" w:hAnsiTheme="minorHAnsi" w:cstheme="minorHAnsi"/>
          <w:b/>
          <w:bCs/>
          <w:color w:val="4472C4" w:themeColor="accent1"/>
          <w:lang w:val="fr-FR" w:eastAsia="zh-CN"/>
        </w:rPr>
        <w:t xml:space="preserve"> for Q10b and Q10c</w:t>
      </w:r>
      <w:r w:rsidRPr="00705AFB">
        <w:rPr>
          <w:rFonts w:asciiTheme="minorHAnsi" w:hAnsiTheme="minorHAnsi" w:cstheme="minorHAnsi"/>
          <w:b/>
          <w:bCs/>
          <w:color w:val="4472C4" w:themeColor="accent1"/>
          <w:lang w:val="fr-FR" w:eastAsia="zh-CN"/>
        </w:rPr>
        <w:t xml:space="preserve">, Option 1 </w:t>
      </w:r>
      <w:proofErr w:type="spellStart"/>
      <w:r w:rsidRPr="00705AFB">
        <w:rPr>
          <w:rFonts w:asciiTheme="minorHAnsi" w:hAnsiTheme="minorHAnsi" w:cstheme="minorHAnsi"/>
          <w:b/>
          <w:bCs/>
          <w:color w:val="4472C4" w:themeColor="accent1"/>
          <w:lang w:val="fr-FR" w:eastAsia="zh-CN"/>
        </w:rPr>
        <w:t>is</w:t>
      </w:r>
      <w:proofErr w:type="spellEnd"/>
      <w:r w:rsidRPr="00705AFB">
        <w:rPr>
          <w:rFonts w:asciiTheme="minorHAnsi" w:hAnsiTheme="minorHAnsi" w:cstheme="minorHAnsi"/>
          <w:b/>
          <w:bCs/>
          <w:color w:val="4472C4" w:themeColor="accent1"/>
          <w:lang w:val="fr-FR" w:eastAsia="zh-CN"/>
        </w:rPr>
        <w:t xml:space="preserve"> </w:t>
      </w:r>
      <w:proofErr w:type="spellStart"/>
      <w:r w:rsidRPr="00705AFB">
        <w:rPr>
          <w:rFonts w:asciiTheme="minorHAnsi" w:hAnsiTheme="minorHAnsi" w:cstheme="minorHAnsi"/>
          <w:b/>
          <w:bCs/>
          <w:color w:val="4472C4" w:themeColor="accent1"/>
          <w:lang w:val="fr-FR" w:eastAsia="zh-CN"/>
        </w:rPr>
        <w:t>proposed</w:t>
      </w:r>
      <w:proofErr w:type="spellEnd"/>
      <w:r w:rsidRPr="00705AFB">
        <w:rPr>
          <w:rFonts w:asciiTheme="minorHAnsi" w:hAnsiTheme="minorHAnsi" w:cstheme="minorHAnsi"/>
          <w:b/>
          <w:bCs/>
          <w:color w:val="4472C4" w:themeColor="accent1"/>
          <w:lang w:val="fr-FR" w:eastAsia="zh-CN"/>
        </w:rPr>
        <w:t xml:space="preserve"> by the </w:t>
      </w:r>
      <w:proofErr w:type="spellStart"/>
      <w:r w:rsidRPr="00705AFB">
        <w:rPr>
          <w:rFonts w:asciiTheme="minorHAnsi" w:hAnsiTheme="minorHAnsi" w:cstheme="minorHAnsi"/>
          <w:b/>
          <w:bCs/>
          <w:color w:val="4472C4" w:themeColor="accent1"/>
          <w:lang w:val="fr-FR" w:eastAsia="zh-CN"/>
        </w:rPr>
        <w:t>moderator</w:t>
      </w:r>
      <w:proofErr w:type="spellEnd"/>
      <w:r w:rsidRPr="00705AFB">
        <w:rPr>
          <w:rFonts w:asciiTheme="minorHAnsi" w:hAnsiTheme="minorHAnsi" w:cstheme="minorHAnsi"/>
          <w:b/>
          <w:bCs/>
          <w:color w:val="4472C4" w:themeColor="accent1"/>
          <w:lang w:val="fr-FR" w:eastAsia="zh-CN"/>
        </w:rPr>
        <w:t>.</w:t>
      </w:r>
    </w:p>
    <w:p w14:paraId="22594075" w14:textId="3E429E4D" w:rsidR="00F24E2C" w:rsidRPr="007B43FD" w:rsidRDefault="00F24E2C" w:rsidP="007B43FD">
      <w:pPr>
        <w:rPr>
          <w:rFonts w:asciiTheme="minorHAnsi" w:hAnsiTheme="minorHAnsi" w:cstheme="minorHAnsi"/>
          <w:b/>
          <w:bCs/>
          <w:color w:val="00B050"/>
          <w:lang w:val="fr-FR" w:eastAsia="zh-CN"/>
        </w:rPr>
      </w:pPr>
      <w:proofErr w:type="spellStart"/>
      <w:r w:rsidRPr="007B43FD">
        <w:rPr>
          <w:rFonts w:asciiTheme="minorHAnsi" w:hAnsiTheme="minorHAnsi" w:cstheme="minorHAnsi"/>
          <w:b/>
          <w:bCs/>
          <w:color w:val="00B050"/>
          <w:lang w:val="fr-FR" w:eastAsia="zh-CN"/>
        </w:rPr>
        <w:t>Proposal</w:t>
      </w:r>
      <w:proofErr w:type="spellEnd"/>
      <w:r w:rsidR="007B43FD" w:rsidRPr="007B43FD">
        <w:rPr>
          <w:rFonts w:asciiTheme="minorHAnsi" w:hAnsiTheme="minorHAnsi" w:cstheme="minorHAnsi"/>
          <w:b/>
          <w:bCs/>
          <w:color w:val="00B050"/>
          <w:lang w:val="fr-FR" w:eastAsia="zh-CN"/>
        </w:rPr>
        <w:t xml:space="preserve"> </w:t>
      </w:r>
      <w:proofErr w:type="gramStart"/>
      <w:r w:rsidR="007B43FD" w:rsidRPr="007B43FD">
        <w:rPr>
          <w:rFonts w:asciiTheme="minorHAnsi" w:hAnsiTheme="minorHAnsi" w:cstheme="minorHAnsi"/>
          <w:b/>
          <w:bCs/>
          <w:color w:val="00B050"/>
          <w:lang w:val="fr-FR" w:eastAsia="zh-CN"/>
        </w:rPr>
        <w:t>1</w:t>
      </w:r>
      <w:r w:rsidR="002C09FA">
        <w:rPr>
          <w:rFonts w:asciiTheme="minorHAnsi" w:hAnsiTheme="minorHAnsi" w:cstheme="minorHAnsi"/>
          <w:b/>
          <w:bCs/>
          <w:color w:val="00B050"/>
          <w:lang w:val="fr-FR" w:eastAsia="zh-CN"/>
        </w:rPr>
        <w:t>1</w:t>
      </w:r>
      <w:r w:rsidRPr="007B43FD">
        <w:rPr>
          <w:rFonts w:asciiTheme="minorHAnsi" w:hAnsiTheme="minorHAnsi" w:cstheme="minorHAnsi"/>
          <w:b/>
          <w:bCs/>
          <w:color w:val="00B050"/>
          <w:lang w:val="fr-FR" w:eastAsia="zh-CN"/>
        </w:rPr>
        <w:t>:</w:t>
      </w:r>
      <w:proofErr w:type="gramEnd"/>
      <w:r w:rsidRPr="007B43FD">
        <w:rPr>
          <w:rFonts w:asciiTheme="minorHAnsi" w:hAnsiTheme="minorHAnsi" w:cstheme="minorHAnsi"/>
          <w:b/>
          <w:bCs/>
          <w:color w:val="00B050"/>
          <w:lang w:val="fr-FR" w:eastAsia="zh-CN"/>
        </w:rPr>
        <w:t xml:space="preserve"> To </w:t>
      </w:r>
      <w:proofErr w:type="spellStart"/>
      <w:r w:rsidRPr="007B43FD">
        <w:rPr>
          <w:rFonts w:asciiTheme="minorHAnsi" w:hAnsiTheme="minorHAnsi" w:cstheme="minorHAnsi"/>
          <w:b/>
          <w:bCs/>
          <w:color w:val="00B050"/>
          <w:lang w:val="fr-FR" w:eastAsia="zh-CN"/>
        </w:rPr>
        <w:t>identify</w:t>
      </w:r>
      <w:proofErr w:type="spellEnd"/>
      <w:r w:rsidRPr="007B43FD">
        <w:rPr>
          <w:rFonts w:asciiTheme="minorHAnsi" w:hAnsiTheme="minorHAnsi" w:cstheme="minorHAnsi"/>
          <w:b/>
          <w:bCs/>
          <w:color w:val="00B050"/>
          <w:lang w:val="fr-FR" w:eastAsia="zh-CN"/>
        </w:rPr>
        <w:t xml:space="preserve"> the UE </w:t>
      </w:r>
      <w:proofErr w:type="spellStart"/>
      <w:r w:rsidRPr="007B43FD">
        <w:rPr>
          <w:rFonts w:asciiTheme="minorHAnsi" w:hAnsiTheme="minorHAnsi" w:cstheme="minorHAnsi"/>
          <w:b/>
          <w:bCs/>
          <w:color w:val="00B050"/>
          <w:lang w:val="fr-FR" w:eastAsia="zh-CN"/>
        </w:rPr>
        <w:t>context</w:t>
      </w:r>
      <w:proofErr w:type="spellEnd"/>
      <w:r w:rsidRPr="007B43FD">
        <w:rPr>
          <w:rFonts w:asciiTheme="minorHAnsi" w:hAnsiTheme="minorHAnsi" w:cstheme="minorHAnsi"/>
          <w:b/>
          <w:bCs/>
          <w:color w:val="00B050"/>
          <w:lang w:val="fr-FR" w:eastAsia="zh-CN"/>
        </w:rPr>
        <w:t xml:space="preserve"> in the </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source SN</w:t>
      </w:r>
      <w:r w:rsidR="007B43FD">
        <w:rPr>
          <w:rFonts w:asciiTheme="minorHAnsi" w:hAnsiTheme="minorHAnsi" w:cstheme="minorHAnsi"/>
          <w:b/>
          <w:bCs/>
          <w:color w:val="00B050"/>
          <w:lang w:val="fr-FR" w:eastAsia="zh-CN"/>
        </w:rPr>
        <w:t>/</w:t>
      </w:r>
      <w:proofErr w:type="spellStart"/>
      <w:r w:rsidR="007B43FD">
        <w:rPr>
          <w:rFonts w:asciiTheme="minorHAnsi" w:hAnsiTheme="minorHAnsi" w:cstheme="minorHAnsi"/>
          <w:b/>
          <w:bCs/>
          <w:color w:val="00B050"/>
          <w:lang w:val="fr-FR" w:eastAsia="zh-CN"/>
        </w:rPr>
        <w:t>old</w:t>
      </w:r>
      <w:proofErr w:type="spellEnd"/>
      <w:r w:rsidR="007B43FD">
        <w:rPr>
          <w:rFonts w:asciiTheme="minorHAnsi" w:hAnsiTheme="minorHAnsi" w:cstheme="minorHAnsi"/>
          <w:b/>
          <w:bCs/>
          <w:color w:val="00B050"/>
          <w:lang w:val="fr-FR" w:eastAsia="zh-CN"/>
        </w:rPr>
        <w:t xml:space="preserve"> </w:t>
      </w:r>
      <w:proofErr w:type="spellStart"/>
      <w:r w:rsidR="007B43FD">
        <w:rPr>
          <w:rFonts w:asciiTheme="minorHAnsi" w:hAnsiTheme="minorHAnsi" w:cstheme="minorHAnsi"/>
          <w:b/>
          <w:bCs/>
          <w:color w:val="00B050"/>
          <w:lang w:val="fr-FR" w:eastAsia="zh-CN"/>
        </w:rPr>
        <w:t>target</w:t>
      </w:r>
      <w:proofErr w:type="spellEnd"/>
      <w:r w:rsidR="007B43FD">
        <w:rPr>
          <w:rFonts w:asciiTheme="minorHAnsi" w:hAnsiTheme="minorHAnsi" w:cstheme="minorHAnsi"/>
          <w:b/>
          <w:bCs/>
          <w:color w:val="00B050"/>
          <w:lang w:val="fr-FR" w:eastAsia="zh-CN"/>
        </w:rPr>
        <w:t xml:space="preserve"> SN</w:t>
      </w:r>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when</w:t>
      </w:r>
      <w:proofErr w:type="spellEnd"/>
      <w:r w:rsidRPr="007B43FD">
        <w:rPr>
          <w:rFonts w:asciiTheme="minorHAnsi" w:hAnsiTheme="minorHAnsi" w:cstheme="minorHAnsi"/>
          <w:b/>
          <w:bCs/>
          <w:color w:val="00B050"/>
          <w:lang w:val="fr-FR" w:eastAsia="zh-CN"/>
        </w:rPr>
        <w:t xml:space="preserve"> SPR </w:t>
      </w:r>
      <w:proofErr w:type="spellStart"/>
      <w:r w:rsidRPr="007B43FD">
        <w:rPr>
          <w:rFonts w:asciiTheme="minorHAnsi" w:hAnsiTheme="minorHAnsi" w:cstheme="minorHAnsi"/>
          <w:b/>
          <w:bCs/>
          <w:color w:val="00B050"/>
          <w:lang w:val="fr-FR" w:eastAsia="zh-CN"/>
        </w:rPr>
        <w:t>is</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forwarded</w:t>
      </w:r>
      <w:proofErr w:type="spellEnd"/>
      <w:r w:rsidRPr="007B43FD">
        <w:rPr>
          <w:rFonts w:asciiTheme="minorHAnsi" w:hAnsiTheme="minorHAnsi" w:cstheme="minorHAnsi"/>
          <w:b/>
          <w:bCs/>
          <w:color w:val="00B050"/>
          <w:lang w:val="fr-FR" w:eastAsia="zh-CN"/>
        </w:rPr>
        <w:t xml:space="preserve"> </w:t>
      </w:r>
      <w:r w:rsidR="007B43FD">
        <w:rPr>
          <w:rFonts w:asciiTheme="minorHAnsi" w:hAnsiTheme="minorHAnsi" w:cstheme="minorHAnsi"/>
          <w:b/>
          <w:bCs/>
          <w:color w:val="00B050"/>
          <w:lang w:val="fr-FR" w:eastAsia="zh-CN"/>
        </w:rPr>
        <w:t xml:space="preserve">by </w:t>
      </w:r>
      <w:proofErr w:type="spellStart"/>
      <w:r w:rsidR="007B43FD">
        <w:rPr>
          <w:rFonts w:asciiTheme="minorHAnsi" w:hAnsiTheme="minorHAnsi" w:cstheme="minorHAnsi"/>
          <w:b/>
          <w:bCs/>
          <w:color w:val="00B050"/>
          <w:lang w:val="fr-FR" w:eastAsia="zh-CN"/>
        </w:rPr>
        <w:t>old</w:t>
      </w:r>
      <w:proofErr w:type="spellEnd"/>
      <w:r w:rsidR="007B43FD">
        <w:rPr>
          <w:rFonts w:asciiTheme="minorHAnsi" w:hAnsiTheme="minorHAnsi" w:cstheme="minorHAnsi"/>
          <w:b/>
          <w:bCs/>
          <w:color w:val="00B050"/>
          <w:lang w:val="fr-FR" w:eastAsia="zh-CN"/>
        </w:rPr>
        <w:t xml:space="preserve"> MN </w:t>
      </w:r>
      <w:r w:rsidRPr="007B43FD">
        <w:rPr>
          <w:rFonts w:asciiTheme="minorHAnsi" w:hAnsiTheme="minorHAnsi" w:cstheme="minorHAnsi"/>
          <w:b/>
          <w:bCs/>
          <w:color w:val="00B050"/>
          <w:lang w:val="fr-FR" w:eastAsia="zh-CN"/>
        </w:rPr>
        <w:t xml:space="preserve">for SPR </w:t>
      </w:r>
      <w:proofErr w:type="spellStart"/>
      <w:r w:rsidRPr="007B43FD">
        <w:rPr>
          <w:rFonts w:asciiTheme="minorHAnsi" w:hAnsiTheme="minorHAnsi" w:cstheme="minorHAnsi"/>
          <w:b/>
          <w:bCs/>
          <w:color w:val="00B050"/>
          <w:lang w:val="fr-FR" w:eastAsia="zh-CN"/>
        </w:rPr>
        <w:t>optimizations</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MN identifies the UE </w:t>
      </w:r>
      <w:proofErr w:type="spellStart"/>
      <w:r w:rsidRPr="007B43FD">
        <w:rPr>
          <w:rFonts w:asciiTheme="minorHAnsi" w:hAnsiTheme="minorHAnsi" w:cstheme="minorHAnsi"/>
          <w:b/>
          <w:bCs/>
          <w:color w:val="00B050"/>
          <w:lang w:val="fr-FR" w:eastAsia="zh-CN"/>
        </w:rPr>
        <w:t>context</w:t>
      </w:r>
      <w:proofErr w:type="spellEnd"/>
      <w:r w:rsidRPr="007B43FD">
        <w:rPr>
          <w:rFonts w:asciiTheme="minorHAnsi" w:hAnsiTheme="minorHAnsi" w:cstheme="minorHAnsi"/>
          <w:b/>
          <w:bCs/>
          <w:color w:val="00B050"/>
          <w:lang w:val="fr-FR" w:eastAsia="zh-CN"/>
        </w:rPr>
        <w:t xml:space="preserve"> </w:t>
      </w:r>
      <w:r w:rsidR="007B43FD">
        <w:rPr>
          <w:rFonts w:asciiTheme="minorHAnsi" w:hAnsiTheme="minorHAnsi" w:cstheme="minorHAnsi"/>
          <w:b/>
          <w:bCs/>
          <w:color w:val="00B050"/>
          <w:lang w:val="fr-FR" w:eastAsia="zh-CN"/>
        </w:rPr>
        <w:t xml:space="preserve">(FFS how) </w:t>
      </w:r>
      <w:r w:rsidRPr="007B43FD">
        <w:rPr>
          <w:rFonts w:asciiTheme="minorHAnsi" w:hAnsiTheme="minorHAnsi" w:cstheme="minorHAnsi"/>
          <w:b/>
          <w:bCs/>
          <w:color w:val="00B050"/>
          <w:lang w:val="fr-FR" w:eastAsia="zh-CN"/>
        </w:rPr>
        <w:t xml:space="preserve">and </w:t>
      </w:r>
      <w:proofErr w:type="spellStart"/>
      <w:r w:rsidRPr="007B43FD">
        <w:rPr>
          <w:rFonts w:asciiTheme="minorHAnsi" w:hAnsiTheme="minorHAnsi" w:cstheme="minorHAnsi"/>
          <w:b/>
          <w:bCs/>
          <w:color w:val="00B050"/>
          <w:lang w:val="fr-FR" w:eastAsia="zh-CN"/>
        </w:rPr>
        <w:t>sends</w:t>
      </w:r>
      <w:proofErr w:type="spellEnd"/>
      <w:r w:rsidRPr="007B43FD">
        <w:rPr>
          <w:rFonts w:asciiTheme="minorHAnsi" w:hAnsiTheme="minorHAnsi" w:cstheme="minorHAnsi"/>
          <w:b/>
          <w:bCs/>
          <w:color w:val="00B050"/>
          <w:lang w:val="fr-FR" w:eastAsia="zh-CN"/>
        </w:rPr>
        <w:t xml:space="preserve"> the </w:t>
      </w:r>
      <w:proofErr w:type="spellStart"/>
      <w:r w:rsidRPr="007B43FD">
        <w:rPr>
          <w:rFonts w:asciiTheme="minorHAnsi" w:hAnsiTheme="minorHAnsi" w:cstheme="minorHAnsi"/>
          <w:b/>
          <w:bCs/>
          <w:color w:val="00B050"/>
          <w:lang w:val="fr-FR" w:eastAsia="zh-CN"/>
        </w:rPr>
        <w:t>stored</w:t>
      </w:r>
      <w:proofErr w:type="spellEnd"/>
      <w:r w:rsidRPr="007B43FD">
        <w:rPr>
          <w:rFonts w:asciiTheme="minorHAnsi" w:hAnsiTheme="minorHAnsi" w:cstheme="minorHAnsi"/>
          <w:b/>
          <w:bCs/>
          <w:color w:val="00B050"/>
          <w:lang w:val="fr-FR" w:eastAsia="zh-CN"/>
        </w:rPr>
        <w:t xml:space="preserve"> SN </w:t>
      </w:r>
      <w:proofErr w:type="spellStart"/>
      <w:r w:rsidRPr="007B43FD">
        <w:rPr>
          <w:rFonts w:asciiTheme="minorHAnsi" w:hAnsiTheme="minorHAnsi" w:cstheme="minorHAnsi"/>
          <w:b/>
          <w:bCs/>
          <w:color w:val="00B050"/>
          <w:lang w:val="fr-FR" w:eastAsia="zh-CN"/>
        </w:rPr>
        <w:t>Mobility</w:t>
      </w:r>
      <w:proofErr w:type="spellEnd"/>
      <w:r w:rsidRPr="007B43FD">
        <w:rPr>
          <w:rFonts w:asciiTheme="minorHAnsi" w:hAnsiTheme="minorHAnsi" w:cstheme="minorHAnsi"/>
          <w:b/>
          <w:bCs/>
          <w:color w:val="00B050"/>
          <w:lang w:val="fr-FR" w:eastAsia="zh-CN"/>
        </w:rPr>
        <w:t xml:space="preserve"> Information </w:t>
      </w:r>
      <w:proofErr w:type="spellStart"/>
      <w:r w:rsidRPr="007B43FD">
        <w:rPr>
          <w:rFonts w:asciiTheme="minorHAnsi" w:hAnsiTheme="minorHAnsi" w:cstheme="minorHAnsi"/>
          <w:b/>
          <w:bCs/>
          <w:color w:val="00B050"/>
          <w:lang w:val="fr-FR" w:eastAsia="zh-CN"/>
        </w:rPr>
        <w:t>together</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with</w:t>
      </w:r>
      <w:proofErr w:type="spellEnd"/>
      <w:r w:rsidRPr="007B43FD">
        <w:rPr>
          <w:rFonts w:asciiTheme="minorHAnsi" w:hAnsiTheme="minorHAnsi" w:cstheme="minorHAnsi"/>
          <w:b/>
          <w:bCs/>
          <w:color w:val="00B050"/>
          <w:lang w:val="fr-FR" w:eastAsia="zh-CN"/>
        </w:rPr>
        <w:t xml:space="preserve"> SPR to the </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source SN</w:t>
      </w:r>
      <w:r w:rsidR="007B43FD">
        <w:rPr>
          <w:rFonts w:asciiTheme="minorHAnsi" w:hAnsiTheme="minorHAnsi" w:cstheme="minorHAnsi"/>
          <w:b/>
          <w:bCs/>
          <w:color w:val="00B050"/>
          <w:lang w:val="fr-FR" w:eastAsia="zh-CN"/>
        </w:rPr>
        <w:t>/</w:t>
      </w:r>
      <w:proofErr w:type="spellStart"/>
      <w:r w:rsidRPr="007B43FD">
        <w:rPr>
          <w:rFonts w:asciiTheme="minorHAnsi" w:hAnsiTheme="minorHAnsi" w:cstheme="minorHAnsi"/>
          <w:b/>
          <w:bCs/>
          <w:color w:val="00B050"/>
          <w:lang w:val="fr-FR" w:eastAsia="zh-CN"/>
        </w:rPr>
        <w:t>old</w:t>
      </w:r>
      <w:proofErr w:type="spellEnd"/>
      <w:r w:rsidRPr="007B43FD">
        <w:rPr>
          <w:rFonts w:asciiTheme="minorHAnsi" w:hAnsiTheme="minorHAnsi" w:cstheme="minorHAnsi"/>
          <w:b/>
          <w:bCs/>
          <w:color w:val="00B050"/>
          <w:lang w:val="fr-FR" w:eastAsia="zh-CN"/>
        </w:rPr>
        <w:t xml:space="preserve"> </w:t>
      </w:r>
      <w:proofErr w:type="spellStart"/>
      <w:r w:rsidRPr="007B43FD">
        <w:rPr>
          <w:rFonts w:asciiTheme="minorHAnsi" w:hAnsiTheme="minorHAnsi" w:cstheme="minorHAnsi"/>
          <w:b/>
          <w:bCs/>
          <w:color w:val="00B050"/>
          <w:lang w:val="fr-FR" w:eastAsia="zh-CN"/>
        </w:rPr>
        <w:t>target</w:t>
      </w:r>
      <w:proofErr w:type="spellEnd"/>
      <w:r w:rsidRPr="007B43FD">
        <w:rPr>
          <w:rFonts w:asciiTheme="minorHAnsi" w:hAnsiTheme="minorHAnsi" w:cstheme="minorHAnsi"/>
          <w:b/>
          <w:bCs/>
          <w:color w:val="00B050"/>
          <w:lang w:val="fr-FR" w:eastAsia="zh-CN"/>
        </w:rPr>
        <w:t xml:space="preserve"> SN</w:t>
      </w:r>
    </w:p>
    <w:p w14:paraId="46D80E1D" w14:textId="15ACADD3" w:rsidR="00D048A1" w:rsidRDefault="00A27A4B">
      <w:pPr>
        <w:pStyle w:val="Heading1"/>
        <w:rPr>
          <w:rFonts w:asciiTheme="minorHAnsi" w:hAnsiTheme="minorHAnsi" w:cstheme="minorHAnsi"/>
        </w:rPr>
      </w:pPr>
      <w:r>
        <w:rPr>
          <w:rFonts w:asciiTheme="minorHAnsi" w:hAnsiTheme="minorHAnsi" w:cstheme="minorHAnsi"/>
        </w:rPr>
        <w:t>Conclusion, Recommendations</w:t>
      </w:r>
    </w:p>
    <w:p w14:paraId="46D80E1E" w14:textId="77777777" w:rsidR="00D048A1" w:rsidRDefault="00A27A4B">
      <w:pPr>
        <w:rPr>
          <w:rFonts w:asciiTheme="minorHAnsi" w:hAnsiTheme="minorHAnsi" w:cstheme="minorHAnsi"/>
        </w:rPr>
      </w:pPr>
      <w:r>
        <w:rPr>
          <w:rFonts w:asciiTheme="minorHAnsi" w:hAnsiTheme="minorHAnsi" w:cstheme="minorHAnsi"/>
        </w:rPr>
        <w:t>If needed</w:t>
      </w:r>
    </w:p>
    <w:p w14:paraId="46D80E1F" w14:textId="77777777" w:rsidR="00D048A1" w:rsidRDefault="00A27A4B">
      <w:pPr>
        <w:pStyle w:val="Heading1"/>
        <w:rPr>
          <w:rFonts w:asciiTheme="minorHAnsi" w:hAnsiTheme="minorHAnsi" w:cstheme="minorHAnsi"/>
        </w:rPr>
      </w:pPr>
      <w:r>
        <w:rPr>
          <w:rFonts w:asciiTheme="minorHAnsi" w:hAnsiTheme="minorHAnsi" w:cstheme="minorHAnsi"/>
        </w:rPr>
        <w:t>References</w:t>
      </w:r>
    </w:p>
    <w:tbl>
      <w:tblPr>
        <w:tblW w:w="919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2"/>
        <w:gridCol w:w="1242"/>
        <w:gridCol w:w="6851"/>
      </w:tblGrid>
      <w:tr w:rsidR="00D048A1" w14:paraId="46D80E23" w14:textId="77777777">
        <w:tc>
          <w:tcPr>
            <w:tcW w:w="1102" w:type="dxa"/>
            <w:tcBorders>
              <w:top w:val="single" w:sz="8" w:space="0" w:color="A3A3A3"/>
              <w:left w:val="single" w:sz="8" w:space="0" w:color="A3A3A3"/>
              <w:bottom w:val="single" w:sz="8" w:space="0" w:color="A3A3A3"/>
              <w:right w:val="single" w:sz="8" w:space="0" w:color="A3A3A3"/>
            </w:tcBorders>
            <w:shd w:val="clear" w:color="auto" w:fill="CCFF99"/>
          </w:tcPr>
          <w:p w14:paraId="46D80E20" w14:textId="77777777" w:rsidR="00D048A1" w:rsidRDefault="00D048A1">
            <w:pPr>
              <w:pStyle w:val="NormalWeb"/>
              <w:spacing w:before="0" w:beforeAutospacing="0" w:after="0" w:afterAutospacing="0"/>
              <w:rPr>
                <w:rFonts w:asciiTheme="minorHAnsi" w:hAnsiTheme="minorHAnsi" w:cstheme="minorHAnsi"/>
                <w:sz w:val="28"/>
                <w:szCs w:val="28"/>
              </w:rPr>
            </w:pPr>
          </w:p>
        </w:tc>
        <w:tc>
          <w:tcPr>
            <w:tcW w:w="1242"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46D80E21" w14:textId="77777777" w:rsidR="00D048A1" w:rsidRDefault="00D048A1">
            <w:pPr>
              <w:pStyle w:val="NormalWeb"/>
              <w:spacing w:before="0" w:beforeAutospacing="0" w:after="0" w:afterAutospacing="0"/>
              <w:rPr>
                <w:rFonts w:asciiTheme="minorHAnsi" w:hAnsiTheme="minorHAnsi" w:cstheme="minorHAnsi"/>
                <w:sz w:val="28"/>
                <w:szCs w:val="28"/>
              </w:rPr>
            </w:pPr>
          </w:p>
        </w:tc>
        <w:tc>
          <w:tcPr>
            <w:tcW w:w="6851"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46D80E22" w14:textId="77777777" w:rsidR="00D048A1" w:rsidRDefault="00D048A1">
            <w:pPr>
              <w:pStyle w:val="NormalWeb"/>
              <w:spacing w:before="0" w:beforeAutospacing="0" w:after="0" w:afterAutospacing="0"/>
              <w:rPr>
                <w:rFonts w:asciiTheme="minorHAnsi" w:hAnsiTheme="minorHAnsi" w:cstheme="minorHAnsi"/>
                <w:sz w:val="28"/>
                <w:szCs w:val="28"/>
              </w:rPr>
            </w:pPr>
          </w:p>
        </w:tc>
      </w:tr>
      <w:tr w:rsidR="00D048A1" w14:paraId="46D80E2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24"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[1]</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25" w14:textId="77777777" w:rsidR="00D048A1" w:rsidRDefault="007908A9">
            <w:pPr>
              <w:pStyle w:val="NormalWeb"/>
              <w:spacing w:before="0" w:beforeAutospacing="0" w:after="0" w:afterAutospacing="0"/>
              <w:rPr>
                <w:rFonts w:asciiTheme="minorHAnsi" w:hAnsiTheme="minorHAnsi" w:cstheme="minorHAnsi"/>
              </w:rPr>
            </w:pPr>
            <w:hyperlink r:id="rId19" w:history="1">
              <w:r w:rsidR="00A27A4B">
                <w:rPr>
                  <w:rFonts w:asciiTheme="minorHAnsi" w:hAnsiTheme="minorHAnsi" w:cstheme="minorHAnsi"/>
                  <w:sz w:val="18"/>
                  <w:highlight w:val="yellow"/>
                </w:rPr>
                <w:t>R3-231189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26"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 xml:space="preserve">[TP to 38.423, SON] Configuration coordination for the successful </w:t>
            </w:r>
            <w:proofErr w:type="spellStart"/>
            <w:r>
              <w:rPr>
                <w:rFonts w:asciiTheme="minorHAnsi" w:hAnsiTheme="minorHAnsi" w:cstheme="minorHAnsi"/>
                <w:sz w:val="18"/>
              </w:rPr>
              <w:t>PSCell</w:t>
            </w:r>
            <w:proofErr w:type="spellEnd"/>
            <w:r>
              <w:rPr>
                <w:rFonts w:asciiTheme="minorHAnsi" w:hAnsiTheme="minorHAnsi" w:cstheme="minorHAnsi"/>
                <w:sz w:val="18"/>
              </w:rPr>
              <w:t xml:space="preserve"> change report (Nokia Netherlands)</w:t>
            </w:r>
          </w:p>
        </w:tc>
      </w:tr>
      <w:tr w:rsidR="00D048A1" w14:paraId="46D80E2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28"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29" w14:textId="77777777" w:rsidR="00D048A1" w:rsidRDefault="007908A9">
            <w:pPr>
              <w:pStyle w:val="NormalWeb"/>
              <w:spacing w:before="0" w:beforeAutospacing="0" w:after="0" w:afterAutospacing="0"/>
              <w:rPr>
                <w:rFonts w:asciiTheme="minorHAnsi" w:hAnsiTheme="minorHAnsi" w:cstheme="minorHAnsi"/>
              </w:rPr>
            </w:pPr>
            <w:hyperlink r:id="rId20" w:history="1">
              <w:r w:rsidR="00A27A4B">
                <w:rPr>
                  <w:rFonts w:asciiTheme="minorHAnsi" w:hAnsiTheme="minorHAnsi" w:cstheme="minorHAnsi"/>
                  <w:sz w:val="18"/>
                  <w:highlight w:val="yellow"/>
                </w:rPr>
                <w:t>R3-231200</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2A"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(TP for SON BLCR for 38.423) SON enhancement for SHR and SPR (Samsung)</w:t>
            </w:r>
          </w:p>
        </w:tc>
      </w:tr>
      <w:tr w:rsidR="00D048A1" w14:paraId="46D80E2F"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2C"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2D" w14:textId="77777777" w:rsidR="00D048A1" w:rsidRDefault="007908A9">
            <w:pPr>
              <w:pStyle w:val="NormalWeb"/>
              <w:spacing w:before="0" w:beforeAutospacing="0" w:after="0" w:afterAutospacing="0"/>
              <w:rPr>
                <w:rFonts w:asciiTheme="minorHAnsi" w:hAnsiTheme="minorHAnsi" w:cstheme="minorHAnsi"/>
              </w:rPr>
            </w:pPr>
            <w:hyperlink r:id="rId21" w:history="1">
              <w:r w:rsidR="00A27A4B">
                <w:rPr>
                  <w:rFonts w:asciiTheme="minorHAnsi" w:hAnsiTheme="minorHAnsi" w:cstheme="minorHAnsi"/>
                  <w:sz w:val="18"/>
                  <w:highlight w:val="yellow"/>
                </w:rPr>
                <w:t>R3-231269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2E"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 xml:space="preserve">(TPs for SON BLCRs for TS 38.300) </w:t>
            </w:r>
            <w:proofErr w:type="gramStart"/>
            <w:r>
              <w:rPr>
                <w:rFonts w:asciiTheme="minorHAnsi" w:hAnsiTheme="minorHAnsi" w:cstheme="minorHAnsi"/>
                <w:sz w:val="18"/>
              </w:rPr>
              <w:t>SHR  (</w:t>
            </w:r>
            <w:proofErr w:type="gramEnd"/>
            <w:r>
              <w:rPr>
                <w:rFonts w:asciiTheme="minorHAnsi" w:hAnsiTheme="minorHAnsi" w:cstheme="minorHAnsi"/>
                <w:sz w:val="18"/>
              </w:rPr>
              <w:t>Huawei)</w:t>
            </w:r>
          </w:p>
        </w:tc>
      </w:tr>
      <w:tr w:rsidR="00D048A1" w14:paraId="46D80E3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30"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lastRenderedPageBreak/>
              <w:t>[4]</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1" w14:textId="77777777" w:rsidR="00D048A1" w:rsidRDefault="007908A9">
            <w:pPr>
              <w:pStyle w:val="NormalWeb"/>
              <w:spacing w:before="0" w:beforeAutospacing="0" w:after="0" w:afterAutospacing="0"/>
              <w:rPr>
                <w:rFonts w:asciiTheme="minorHAnsi" w:hAnsiTheme="minorHAnsi" w:cstheme="minorHAnsi"/>
              </w:rPr>
            </w:pPr>
            <w:hyperlink r:id="rId22" w:history="1">
              <w:r w:rsidR="00A27A4B">
                <w:rPr>
                  <w:rFonts w:asciiTheme="minorHAnsi" w:hAnsiTheme="minorHAnsi" w:cstheme="minorHAnsi"/>
                  <w:sz w:val="18"/>
                  <w:highlight w:val="yellow"/>
                </w:rPr>
                <w:t>R3-231270</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2"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(TPs for SON BLCRs for TS 38.300) SPR (Huawei)</w:t>
            </w:r>
          </w:p>
        </w:tc>
      </w:tr>
      <w:tr w:rsidR="00D048A1" w14:paraId="46D80E3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34"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[5]</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5" w14:textId="77777777" w:rsidR="00D048A1" w:rsidRDefault="007908A9">
            <w:pPr>
              <w:pStyle w:val="NormalWeb"/>
              <w:spacing w:before="0" w:beforeAutospacing="0" w:after="0" w:afterAutospacing="0"/>
              <w:rPr>
                <w:rFonts w:asciiTheme="minorHAnsi" w:hAnsiTheme="minorHAnsi" w:cstheme="minorHAnsi"/>
              </w:rPr>
            </w:pPr>
            <w:hyperlink r:id="rId23" w:history="1">
              <w:r w:rsidR="00A27A4B">
                <w:rPr>
                  <w:rFonts w:asciiTheme="minorHAnsi" w:hAnsiTheme="minorHAnsi" w:cstheme="minorHAnsi"/>
                  <w:sz w:val="18"/>
                  <w:highlight w:val="yellow"/>
                </w:rPr>
                <w:t>R3-231299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6"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Inter-RAT SHR and SPR (Intel Corporation)</w:t>
            </w:r>
          </w:p>
        </w:tc>
      </w:tr>
      <w:tr w:rsidR="00D048A1" w14:paraId="46D80E3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38"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[6]</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9" w14:textId="77777777" w:rsidR="00D048A1" w:rsidRDefault="007908A9">
            <w:pPr>
              <w:pStyle w:val="NormalWeb"/>
              <w:spacing w:before="0" w:beforeAutospacing="0" w:after="0" w:afterAutospacing="0"/>
              <w:rPr>
                <w:rFonts w:asciiTheme="minorHAnsi" w:hAnsiTheme="minorHAnsi" w:cstheme="minorHAnsi"/>
              </w:rPr>
            </w:pPr>
            <w:hyperlink r:id="rId24" w:history="1">
              <w:r w:rsidR="00A27A4B">
                <w:rPr>
                  <w:rFonts w:asciiTheme="minorHAnsi" w:hAnsiTheme="minorHAnsi" w:cstheme="minorHAnsi"/>
                  <w:sz w:val="18"/>
                  <w:highlight w:val="yellow"/>
                </w:rPr>
                <w:t>R3-231339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A"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 xml:space="preserve">Successful Handover Report and Successful </w:t>
            </w:r>
            <w:proofErr w:type="spellStart"/>
            <w:r>
              <w:rPr>
                <w:rFonts w:asciiTheme="minorHAnsi" w:hAnsiTheme="minorHAnsi" w:cstheme="minorHAnsi"/>
                <w:sz w:val="18"/>
              </w:rPr>
              <w:t>PSCell</w:t>
            </w:r>
            <w:proofErr w:type="spellEnd"/>
            <w:r>
              <w:rPr>
                <w:rFonts w:asciiTheme="minorHAnsi" w:hAnsiTheme="minorHAnsi" w:cstheme="minorHAnsi"/>
                <w:sz w:val="18"/>
              </w:rPr>
              <w:t xml:space="preserve"> Change Report (Qualcomm Incorporated)</w:t>
            </w:r>
          </w:p>
        </w:tc>
      </w:tr>
      <w:tr w:rsidR="00D048A1" w14:paraId="46D80E3F"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3C"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[7]</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D" w14:textId="77777777" w:rsidR="00D048A1" w:rsidRDefault="007908A9">
            <w:pPr>
              <w:pStyle w:val="NormalWeb"/>
              <w:spacing w:before="0" w:beforeAutospacing="0" w:after="0" w:afterAutospacing="0"/>
              <w:rPr>
                <w:rFonts w:asciiTheme="minorHAnsi" w:hAnsiTheme="minorHAnsi" w:cstheme="minorHAnsi"/>
              </w:rPr>
            </w:pPr>
            <w:hyperlink r:id="rId25" w:history="1">
              <w:r w:rsidR="00A27A4B">
                <w:rPr>
                  <w:rFonts w:asciiTheme="minorHAnsi" w:hAnsiTheme="minorHAnsi" w:cstheme="minorHAnsi"/>
                  <w:sz w:val="18"/>
                  <w:highlight w:val="yellow"/>
                </w:rPr>
                <w:t>R3-231372</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3E"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Discussion on related issue of inter-RAT SHR (NEC)</w:t>
            </w:r>
          </w:p>
        </w:tc>
      </w:tr>
      <w:tr w:rsidR="00D048A1" w14:paraId="46D80E4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40"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[8]</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1" w14:textId="77777777" w:rsidR="00D048A1" w:rsidRDefault="007908A9">
            <w:pPr>
              <w:pStyle w:val="NormalWeb"/>
              <w:spacing w:before="0" w:beforeAutospacing="0" w:after="0" w:afterAutospacing="0"/>
              <w:rPr>
                <w:rFonts w:asciiTheme="minorHAnsi" w:hAnsiTheme="minorHAnsi" w:cstheme="minorHAnsi"/>
              </w:rPr>
            </w:pPr>
            <w:hyperlink r:id="rId26" w:history="1">
              <w:r w:rsidR="00A27A4B">
                <w:rPr>
                  <w:rFonts w:asciiTheme="minorHAnsi" w:hAnsiTheme="minorHAnsi" w:cstheme="minorHAnsi"/>
                  <w:sz w:val="18"/>
                  <w:highlight w:val="yellow"/>
                </w:rPr>
                <w:t>R3-231423</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2"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SON enhancements for SPR (Lenovo)</w:t>
            </w:r>
          </w:p>
        </w:tc>
      </w:tr>
      <w:tr w:rsidR="00D048A1" w14:paraId="46D80E4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44"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[9]</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5" w14:textId="77777777" w:rsidR="00D048A1" w:rsidRDefault="007908A9">
            <w:pPr>
              <w:pStyle w:val="NormalWeb"/>
              <w:spacing w:before="0" w:beforeAutospacing="0" w:after="0" w:afterAutospacing="0"/>
              <w:rPr>
                <w:rFonts w:asciiTheme="minorHAnsi" w:hAnsiTheme="minorHAnsi" w:cstheme="minorHAnsi"/>
              </w:rPr>
            </w:pPr>
            <w:hyperlink r:id="rId27" w:history="1">
              <w:r w:rsidR="00A27A4B">
                <w:rPr>
                  <w:rFonts w:asciiTheme="minorHAnsi" w:hAnsiTheme="minorHAnsi" w:cstheme="minorHAnsi"/>
                  <w:sz w:val="18"/>
                  <w:highlight w:val="yellow"/>
                </w:rPr>
                <w:t>R3-231424</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6"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SON enhancements for SHR (Lenovo)</w:t>
            </w:r>
          </w:p>
        </w:tc>
      </w:tr>
      <w:tr w:rsidR="00D048A1" w14:paraId="46D80E4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48"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[10]</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9" w14:textId="77777777" w:rsidR="00D048A1" w:rsidRDefault="007908A9">
            <w:pPr>
              <w:pStyle w:val="NormalWeb"/>
              <w:spacing w:before="0" w:beforeAutospacing="0" w:after="0" w:afterAutospacing="0"/>
              <w:rPr>
                <w:rFonts w:asciiTheme="minorHAnsi" w:hAnsiTheme="minorHAnsi" w:cstheme="minorHAnsi"/>
              </w:rPr>
            </w:pPr>
            <w:hyperlink r:id="rId28" w:history="1">
              <w:r w:rsidR="00A27A4B">
                <w:rPr>
                  <w:rFonts w:asciiTheme="minorHAnsi" w:hAnsiTheme="minorHAnsi" w:cstheme="minorHAnsi"/>
                  <w:sz w:val="18"/>
                  <w:highlight w:val="yellow"/>
                </w:rPr>
                <w:t>R3-231552</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A" w14:textId="77777777" w:rsidR="00D048A1" w:rsidRDefault="00A27A4B">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Discussion on SON enhancement for SHR and SPR (CATT)</w:t>
            </w:r>
          </w:p>
        </w:tc>
      </w:tr>
      <w:tr w:rsidR="00D048A1" w14:paraId="46D80E4F"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4C"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[11]</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D" w14:textId="77777777" w:rsidR="00D048A1" w:rsidRDefault="007908A9">
            <w:pPr>
              <w:pStyle w:val="NormalWeb"/>
              <w:spacing w:before="0" w:beforeAutospacing="0" w:after="0" w:afterAutospacing="0"/>
              <w:rPr>
                <w:rFonts w:asciiTheme="minorHAnsi" w:hAnsiTheme="minorHAnsi" w:cstheme="minorHAnsi"/>
                <w:sz w:val="18"/>
              </w:rPr>
            </w:pPr>
            <w:hyperlink r:id="rId29" w:history="1">
              <w:r w:rsidR="00A27A4B">
                <w:rPr>
                  <w:rFonts w:asciiTheme="minorHAnsi" w:hAnsiTheme="minorHAnsi" w:cstheme="minorHAnsi"/>
                  <w:sz w:val="18"/>
                  <w:highlight w:val="yellow"/>
                </w:rPr>
                <w:t>R3-231584</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4E" w14:textId="77777777" w:rsidR="00D048A1" w:rsidRDefault="00A27A4B">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Inter-RAT SHR and SPR discussion (Ericsson)</w:t>
            </w:r>
          </w:p>
        </w:tc>
      </w:tr>
      <w:tr w:rsidR="00D048A1" w14:paraId="46D80E5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50"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[12]</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51" w14:textId="77777777" w:rsidR="00D048A1" w:rsidRDefault="007908A9">
            <w:pPr>
              <w:pStyle w:val="NormalWeb"/>
              <w:spacing w:before="0" w:beforeAutospacing="0" w:after="0" w:afterAutospacing="0"/>
              <w:rPr>
                <w:rFonts w:asciiTheme="minorHAnsi" w:hAnsiTheme="minorHAnsi" w:cstheme="minorHAnsi"/>
                <w:sz w:val="18"/>
              </w:rPr>
            </w:pPr>
            <w:hyperlink r:id="rId30" w:history="1">
              <w:r w:rsidR="00A27A4B">
                <w:rPr>
                  <w:rFonts w:asciiTheme="minorHAnsi" w:hAnsiTheme="minorHAnsi" w:cstheme="minorHAnsi"/>
                  <w:sz w:val="18"/>
                  <w:highlight w:val="yellow"/>
                </w:rPr>
                <w:t>R3-231708</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52" w14:textId="77777777" w:rsidR="00D048A1" w:rsidRDefault="00A27A4B">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 xml:space="preserve">(TPs for SON BLCRs for TS 38.300 TS 38.413 TS 38.473 and TS </w:t>
            </w:r>
            <w:proofErr w:type="gramStart"/>
            <w:r>
              <w:rPr>
                <w:rFonts w:asciiTheme="minorHAnsi" w:hAnsiTheme="minorHAnsi" w:cstheme="minorHAnsi"/>
                <w:sz w:val="18"/>
              </w:rPr>
              <w:t>38.423)Inter</w:t>
            </w:r>
            <w:proofErr w:type="gramEnd"/>
            <w:r>
              <w:rPr>
                <w:rFonts w:asciiTheme="minorHAnsi" w:hAnsiTheme="minorHAnsi" w:cstheme="minorHAnsi"/>
                <w:sz w:val="18"/>
              </w:rPr>
              <w:t>-RAT SHR and SPR (ZTE)</w:t>
            </w:r>
          </w:p>
        </w:tc>
      </w:tr>
      <w:tr w:rsidR="00D048A1" w14:paraId="46D80E5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54"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[13]</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55" w14:textId="77777777" w:rsidR="00D048A1" w:rsidRDefault="007908A9">
            <w:pPr>
              <w:pStyle w:val="NormalWeb"/>
              <w:spacing w:before="0" w:beforeAutospacing="0" w:after="0" w:afterAutospacing="0"/>
              <w:rPr>
                <w:rFonts w:asciiTheme="minorHAnsi" w:hAnsiTheme="minorHAnsi" w:cstheme="minorHAnsi"/>
                <w:sz w:val="18"/>
              </w:rPr>
            </w:pPr>
            <w:hyperlink r:id="rId31" w:history="1">
              <w:r w:rsidR="00A27A4B">
                <w:rPr>
                  <w:rFonts w:asciiTheme="minorHAnsi" w:hAnsiTheme="minorHAnsi" w:cstheme="minorHAnsi"/>
                  <w:sz w:val="18"/>
                  <w:highlight w:val="yellow"/>
                </w:rPr>
                <w:t>R3-231791</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56" w14:textId="77777777" w:rsidR="00D048A1" w:rsidRDefault="00A27A4B">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SON enhancement for Inter-RAT SHR (CMCC)</w:t>
            </w:r>
          </w:p>
        </w:tc>
      </w:tr>
      <w:tr w:rsidR="00D048A1" w14:paraId="46D80E5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D80E58" w14:textId="77777777" w:rsidR="00D048A1" w:rsidRDefault="00A27A4B">
            <w:pPr>
              <w:pStyle w:val="NormalWeb"/>
              <w:spacing w:before="0" w:beforeAutospacing="0" w:after="0" w:afterAutospacing="0"/>
              <w:rPr>
                <w:rFonts w:asciiTheme="minorHAnsi" w:hAnsiTheme="minorHAnsi" w:cstheme="minorHAnsi"/>
              </w:rPr>
            </w:pPr>
            <w:r>
              <w:rPr>
                <w:rFonts w:asciiTheme="minorHAnsi" w:hAnsiTheme="minorHAnsi" w:cstheme="minorHAnsi"/>
              </w:rPr>
              <w:t>[14]</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59" w14:textId="77777777" w:rsidR="00D048A1" w:rsidRDefault="007908A9">
            <w:pPr>
              <w:pStyle w:val="NormalWeb"/>
              <w:spacing w:before="0" w:beforeAutospacing="0" w:after="0" w:afterAutospacing="0"/>
              <w:rPr>
                <w:rFonts w:asciiTheme="minorHAnsi" w:hAnsiTheme="minorHAnsi" w:cstheme="minorHAnsi"/>
                <w:sz w:val="18"/>
              </w:rPr>
            </w:pPr>
            <w:hyperlink r:id="rId32" w:history="1">
              <w:r w:rsidR="00A27A4B">
                <w:rPr>
                  <w:rFonts w:asciiTheme="minorHAnsi" w:hAnsiTheme="minorHAnsi" w:cstheme="minorHAnsi"/>
                  <w:sz w:val="18"/>
                  <w:highlight w:val="yellow"/>
                </w:rPr>
                <w:t>R3-231792</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80E5A" w14:textId="77777777" w:rsidR="00D048A1" w:rsidRDefault="00A27A4B">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SON enhancement for SPR (CMCC)</w:t>
            </w:r>
          </w:p>
        </w:tc>
      </w:tr>
    </w:tbl>
    <w:p w14:paraId="46D80E5C" w14:textId="77777777" w:rsidR="00D048A1" w:rsidRDefault="00D048A1">
      <w:pPr>
        <w:rPr>
          <w:rFonts w:asciiTheme="minorHAnsi" w:hAnsiTheme="minorHAnsi" w:cstheme="minorHAnsi"/>
        </w:rPr>
      </w:pPr>
    </w:p>
    <w:sectPr w:rsidR="00D048A1">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Shankar)" w:date="2023-04-20T07:48:00Z" w:initials="QC">
    <w:p w14:paraId="2652C893" w14:textId="100CB94E" w:rsidR="00287621" w:rsidRDefault="00287621">
      <w:pPr>
        <w:pStyle w:val="CommentText"/>
      </w:pPr>
      <w:r>
        <w:t xml:space="preserve">Your comment is </w:t>
      </w:r>
      <w:r>
        <w:rPr>
          <w:rStyle w:val="CommentReference"/>
        </w:rPr>
        <w:annotationRef/>
      </w:r>
      <w:r>
        <w:t>unclear. We are considering SHR forwarding for intra-NR HO here, where both T310/T312 and T304 are in scope. So Option 3 simply says forward to source node in case of T310/T312 and forward to target node in case of T304</w:t>
      </w:r>
    </w:p>
  </w:comment>
  <w:comment w:id="1" w:author="Qualcomm (Shankar)" w:date="2023-04-20T07:46:00Z" w:initials="QC">
    <w:p w14:paraId="075DFB2A" w14:textId="23F975DB" w:rsidR="00D84B65" w:rsidRDefault="00D84B65">
      <w:pPr>
        <w:pStyle w:val="CommentText"/>
      </w:pPr>
      <w:r>
        <w:rPr>
          <w:rStyle w:val="CommentReference"/>
        </w:rPr>
        <w:annotationRef/>
      </w:r>
      <w:r>
        <w:t>In our understanding, the objective of T304 is mainly to optimize RACH issues in target cell. So only target node needs to do the root cause analysis.</w:t>
      </w:r>
    </w:p>
    <w:p w14:paraId="32F635CE" w14:textId="77777777" w:rsidR="00D84B65" w:rsidRDefault="00D84B65">
      <w:pPr>
        <w:pStyle w:val="CommentText"/>
      </w:pPr>
    </w:p>
    <w:p w14:paraId="1495A4FB" w14:textId="040224DD" w:rsidR="00D84B65" w:rsidRDefault="00D84B65">
      <w:pPr>
        <w:pStyle w:val="CommentText"/>
      </w:pPr>
      <w:r>
        <w:t>In the too early HO case you mentioned, MRO can handle this. No need to use SHR to optimize this.</w:t>
      </w:r>
    </w:p>
  </w:comment>
  <w:comment w:id="3" w:author="Qualcomm (Shankar)" w:date="2023-04-18T11:04:00Z" w:initials="QC">
    <w:p w14:paraId="46D80E5D" w14:textId="77777777" w:rsidR="00A27A4B" w:rsidRDefault="00A27A4B">
      <w:pPr>
        <w:pStyle w:val="CommentText"/>
      </w:pPr>
      <w:r>
        <w:rPr>
          <w:rFonts w:asciiTheme="minorHAnsi" w:eastAsia="SimSun" w:hAnsiTheme="minorHAnsi" w:cstheme="minorHAnsi"/>
          <w:lang w:eastAsia="zh-CN"/>
        </w:rPr>
        <w:t>We have used the same mechanism as Option 1 for UE context retrieval for RLF Report as well (i.e., reporting C-RNTI and time between report generation and report retrieval). All the “issues” you mentioned here i.e., the network to store the context or maintain a mapping table is there for RLF Report as well. So why is this “issue” now only for SHR?</w:t>
      </w:r>
    </w:p>
  </w:comment>
  <w:comment w:id="4" w:author="Qualcomm (Shankar)" w:date="2023-04-20T09:54:00Z" w:initials="QC">
    <w:p w14:paraId="06CCA449" w14:textId="3B8EEA40" w:rsidR="00766A3C" w:rsidRDefault="00766A3C">
      <w:pPr>
        <w:pStyle w:val="CommentText"/>
      </w:pPr>
      <w:r>
        <w:rPr>
          <w:rStyle w:val="CommentReference"/>
        </w:rPr>
        <w:annotationRef/>
      </w:r>
      <w:r>
        <w:t>Could you clarify why impacts to LTE RRC? You mean in case of LTE to NR inter-RAT HO?</w:t>
      </w:r>
    </w:p>
  </w:comment>
  <w:comment w:id="5" w:author="Qualcomm (Shankar)" w:date="2023-04-20T10:00:00Z" w:initials="QC">
    <w:p w14:paraId="0DBC4737" w14:textId="2B3CDAF6" w:rsidR="00886990" w:rsidRDefault="00886990">
      <w:pPr>
        <w:pStyle w:val="CommentText"/>
      </w:pPr>
      <w:r>
        <w:rPr>
          <w:rStyle w:val="CommentReference"/>
        </w:rPr>
        <w:annotationRef/>
      </w:r>
      <w:r>
        <w:t>I think you meant option 2 here? Actually option 2 is talking about sending MobilityInformation to UE and not target gNB</w:t>
      </w:r>
    </w:p>
  </w:comment>
  <w:comment w:id="6" w:author="Qualcomm (Shankar)" w:date="2023-04-18T10:55:00Z" w:initials="QC">
    <w:p w14:paraId="46D80E5E" w14:textId="77777777" w:rsidR="00A27A4B" w:rsidRDefault="00A27A4B">
      <w:pPr>
        <w:pStyle w:val="CommentText"/>
      </w:pPr>
      <w:r>
        <w:t>Agreed that this is already reported for intra-NR SHR. But currently the Target C-RNTI is FFS for inter-RAT HO (NR</w:t>
      </w:r>
      <w:r>
        <w:sym w:font="Wingdings" w:char="F0E0"/>
      </w:r>
      <w:r>
        <w:t>LTE), so that’s why included it</w:t>
      </w:r>
    </w:p>
  </w:comment>
  <w:comment w:id="7" w:author="Qualcomm (Shankar)" w:date="2023-04-18T10:51:00Z" w:initials="QC">
    <w:p w14:paraId="46D80E5F" w14:textId="77777777" w:rsidR="00A27A4B" w:rsidRDefault="00A27A4B">
      <w:pPr>
        <w:pStyle w:val="CommentText"/>
      </w:pPr>
      <w:r>
        <w:t>As moderator: The intention to add this was to address the concerns raised by some companies on the need of correlation (e.g., the node performing correlation might not know the presence of both reports and hence might not know how long to store the reports). This sentence was added to say that if a network is interested in correlation, it is up to implementation how long it stores or waits; the standard will just specify UE assistance to identify this UE context. But I’m OK to remove this if it causes confusion. We can wait for other companies’ comments</w:t>
      </w:r>
    </w:p>
  </w:comment>
  <w:comment w:id="8" w:author="Qualcomm (Shankar)" w:date="2023-04-18T10:50:00Z" w:initials="QC">
    <w:p w14:paraId="46D80E60" w14:textId="77777777" w:rsidR="00A27A4B" w:rsidRDefault="00A27A4B">
      <w:pPr>
        <w:pStyle w:val="CommentText"/>
      </w:pPr>
      <w:r>
        <w:t>The source gNB doesn’t need to understand target C-RNTI; it can just use it as a reference ID to correlate. For example, if Target C-RNTI = 10 in RLF Report and SHR, then source gNB can identify that both reports are coming from the same UE</w:t>
      </w:r>
    </w:p>
  </w:comment>
  <w:comment w:id="9" w:author="Qualcomm (Shankar)" w:date="2023-04-20T10:17:00Z" w:initials="QC">
    <w:p w14:paraId="66AEA033" w14:textId="182EE631" w:rsidR="00203722" w:rsidRDefault="00203722">
      <w:pPr>
        <w:pStyle w:val="CommentText"/>
      </w:pPr>
      <w:r>
        <w:rPr>
          <w:rStyle w:val="CommentReference"/>
        </w:rPr>
        <w:annotationRef/>
      </w:r>
      <w:r>
        <w:t>That is not the</w:t>
      </w:r>
      <w:r w:rsidRPr="00203722">
        <w:t xml:space="preserve"> motivation </w:t>
      </w:r>
      <w:r>
        <w:t xml:space="preserve">for correlation. It </w:t>
      </w:r>
      <w:r w:rsidRPr="00203722">
        <w:t>is to identify that both reports are originating from the same UE so that the network doesn’t perform conflicting optimizations for SHR and RLF Report. For example, the network can discard SHR if it knows that there was an RLF shortly after the successful HO.</w:t>
      </w:r>
    </w:p>
  </w:comment>
  <w:comment w:id="10" w:author="Qualcomm (Shankar)" w:date="2023-04-20T10:15:00Z" w:initials="QC">
    <w:p w14:paraId="727FAD6A" w14:textId="66019B45" w:rsidR="00203722" w:rsidRDefault="00203722">
      <w:pPr>
        <w:pStyle w:val="CommentText"/>
      </w:pPr>
      <w:r>
        <w:rPr>
          <w:rStyle w:val="CommentReference"/>
        </w:rPr>
        <w:annotationRef/>
      </w:r>
      <w:r>
        <w:t>Not clear. There is no need to decode other RAT report right? In case correlation is done at source gNB, both NR SHR and LTE RLF report can be decoded via existing mechanisms</w:t>
      </w:r>
    </w:p>
  </w:comment>
  <w:comment w:id="11" w:author="Qualcomm (Shankar)" w:date="2023-04-20T10:24:00Z" w:initials="QC">
    <w:p w14:paraId="2599A69A" w14:textId="08450E0C" w:rsidR="00FA2E1C" w:rsidRDefault="00FA2E1C">
      <w:pPr>
        <w:pStyle w:val="CommentText"/>
      </w:pPr>
      <w:r>
        <w:rPr>
          <w:rStyle w:val="CommentReference"/>
        </w:rPr>
        <w:annotationRef/>
      </w:r>
      <w:r>
        <w:t>But then why did we support correlation in Rel-17 and RAN2 introduced Target-CRNTI just for this purpose?</w:t>
      </w:r>
    </w:p>
  </w:comment>
  <w:comment w:id="12" w:author="Qualcomm (Shankar)" w:date="2023-04-20T07:59:00Z" w:initials="QC">
    <w:p w14:paraId="55AA1225" w14:textId="6153295F" w:rsidR="001F335D" w:rsidRDefault="001F335D">
      <w:pPr>
        <w:pStyle w:val="CommentText"/>
      </w:pPr>
      <w:r>
        <w:t xml:space="preserve">It would be good if we </w:t>
      </w:r>
      <w:r>
        <w:rPr>
          <w:rStyle w:val="CommentReference"/>
        </w:rPr>
        <w:annotationRef/>
      </w:r>
      <w:r>
        <w:t xml:space="preserve">can avoid duplicate discussions in RAN2/RAN3 as much possible. As moderator, </w:t>
      </w:r>
      <w:r w:rsidR="004D2846">
        <w:t>I would like to at least capture the RAN3’s understanding.</w:t>
      </w:r>
    </w:p>
  </w:comment>
  <w:comment w:id="13" w:author="Qualcomm (Shankar)" w:date="2023-04-20T08:03:00Z" w:initials="QC">
    <w:p w14:paraId="4A498540" w14:textId="12B7EC5F" w:rsidR="00AA4590" w:rsidRDefault="00AA4590">
      <w:pPr>
        <w:pStyle w:val="CommentText"/>
      </w:pPr>
      <w:r>
        <w:rPr>
          <w:rStyle w:val="CommentReference"/>
        </w:rPr>
        <w:annotationRef/>
      </w:r>
      <w:r>
        <w:t>Sure</w:t>
      </w:r>
    </w:p>
  </w:comment>
  <w:comment w:id="14" w:author="Qualcomm (Shankar)" w:date="2023-04-20T08:04:00Z" w:initials="QC">
    <w:p w14:paraId="023D5624" w14:textId="77777777" w:rsidR="004005DC" w:rsidRDefault="004005DC">
      <w:pPr>
        <w:pStyle w:val="CommentText"/>
      </w:pPr>
      <w:r>
        <w:rPr>
          <w:rStyle w:val="CommentReference"/>
        </w:rPr>
        <w:annotationRef/>
      </w:r>
      <w:r>
        <w:t>As you very well know, RAN2 is not discussing this. RAN3 being the leading WG has to make progress and LS RAN2 for the support.</w:t>
      </w:r>
    </w:p>
    <w:p w14:paraId="565E2693" w14:textId="77777777" w:rsidR="004005DC" w:rsidRDefault="004005DC">
      <w:pPr>
        <w:pStyle w:val="CommentText"/>
      </w:pPr>
    </w:p>
    <w:p w14:paraId="7C122732" w14:textId="549C7C95" w:rsidR="004005DC" w:rsidRDefault="004005DC">
      <w:pPr>
        <w:pStyle w:val="CommentText"/>
      </w:pPr>
      <w:r>
        <w:t xml:space="preserve">For bullets 1-4, we can capture this as </w:t>
      </w:r>
      <w:r w:rsidR="004707C5">
        <w:t>“RAN3 believes that…”.Is that OK with you?</w:t>
      </w:r>
    </w:p>
  </w:comment>
  <w:comment w:id="15" w:author="Qualcomm (Shankar)" w:date="2023-04-20T08:06:00Z" w:initials="QC">
    <w:p w14:paraId="18DB9536" w14:textId="7BD7FE65" w:rsidR="007D1F39" w:rsidRDefault="007D1F39">
      <w:pPr>
        <w:pStyle w:val="CommentText"/>
      </w:pPr>
      <w:r>
        <w:rPr>
          <w:rStyle w:val="CommentReference"/>
        </w:rPr>
        <w:annotationRef/>
      </w:r>
      <w:r>
        <w:t>Same comment as before. This can be solved via MRO</w:t>
      </w:r>
    </w:p>
  </w:comment>
  <w:comment w:id="17" w:author="Qualcomm (Shankar)" w:date="2023-04-18T11:30:00Z" w:initials="QC">
    <w:p w14:paraId="46D80E61" w14:textId="77777777" w:rsidR="00A27A4B" w:rsidRDefault="00A27A4B">
      <w:pPr>
        <w:pStyle w:val="CommentText"/>
      </w:pPr>
      <w:r>
        <w:t>Deleted this based on SS’s comment below. Both cases provide equal opportunities for SPR configuration</w:t>
      </w:r>
    </w:p>
  </w:comment>
  <w:comment w:id="21" w:author="Qualcomm (Shankar)" w:date="2023-04-20T10:59:00Z" w:initials="QC">
    <w:p w14:paraId="3DF80BE4" w14:textId="59D44791" w:rsidR="0052396C" w:rsidRDefault="0052396C">
      <w:pPr>
        <w:pStyle w:val="CommentText"/>
      </w:pPr>
      <w:r>
        <w:rPr>
          <w:rStyle w:val="CommentReference"/>
        </w:rPr>
        <w:annotationRef/>
      </w:r>
      <w:r>
        <w:t xml:space="preserve">Upon further thought, it seems MN can still configure blindly without knowing the actual value because UE will only collect when the percentage threshold is met. The main issue is MN can’t optimize the </w:t>
      </w:r>
      <w:r w:rsidR="00BB3A2D">
        <w:t>T310/T312 timer values, so this has to be done in source SN just like Option 2</w:t>
      </w:r>
    </w:p>
  </w:comment>
  <w:comment w:id="22" w:author="Qualcomm (Shankar)" w:date="2023-04-18T11:24:00Z" w:initials="QC">
    <w:p w14:paraId="46D80E62" w14:textId="77777777" w:rsidR="00A27A4B" w:rsidRDefault="00A27A4B">
      <w:pPr>
        <w:pStyle w:val="CommentText"/>
      </w:pPr>
      <w:r>
        <w:t>Thanks for pointing this out. I was actually referring to the SN-initiated PSCell change. In this case, SN can send the T310/T312 triggers to MN in SN CHANGE REQUIRED message, right? I deleted the above row now</w:t>
      </w:r>
    </w:p>
  </w:comment>
  <w:comment w:id="23" w:author="Qualcomm (Shankar)" w:date="2023-04-20T10:40:00Z" w:initials="QC">
    <w:p w14:paraId="1B1FD578" w14:textId="05F6840B" w:rsidR="00F10D76" w:rsidRDefault="00F10D76">
      <w:pPr>
        <w:pStyle w:val="CommentText"/>
      </w:pPr>
      <w:r>
        <w:rPr>
          <w:rStyle w:val="CommentReference"/>
        </w:rPr>
        <w:annotationRef/>
      </w:r>
      <w:r>
        <w:t>Do you have a concern if the loop starts from step 1? SPR trigger modification might be not that frequent right? Also source SN should send it to UE via a container (so MN is actually transparent)</w:t>
      </w:r>
    </w:p>
  </w:comment>
  <w:comment w:id="24" w:author="Qualcomm (Shankar)" w:date="2023-04-20T10:43:00Z" w:initials="QC">
    <w:p w14:paraId="5D344BE6" w14:textId="6D8ECEA4" w:rsidR="00F10D76" w:rsidRDefault="00F10D76">
      <w:pPr>
        <w:pStyle w:val="CommentText"/>
      </w:pPr>
      <w:r>
        <w:rPr>
          <w:rStyle w:val="CommentReference"/>
        </w:rPr>
        <w:annotationRef/>
      </w:r>
      <w:r>
        <w:t>Sure, MN can configure blindly. But it can’t optimize the T310/T312 timer values as it doesn’t know them. See Qualcomm’s comment in regards “to optimize lower layer issues of source PSCell”</w:t>
      </w:r>
    </w:p>
  </w:comment>
  <w:comment w:id="25" w:author="Qualcomm (Shankar)" w:date="2023-04-20T11:09:00Z" w:initials="QC">
    <w:p w14:paraId="5E29AFF2" w14:textId="7EC20DC6" w:rsidR="00BB3A2D" w:rsidRDefault="00BB3A2D">
      <w:pPr>
        <w:pStyle w:val="CommentText"/>
      </w:pPr>
      <w:r>
        <w:rPr>
          <w:rStyle w:val="CommentReference"/>
        </w:rPr>
        <w:annotationRef/>
      </w:r>
      <w:r>
        <w:t xml:space="preserve">This doesn’t preclude the case where MN sends the T310/T312 SPR triggers as a </w:t>
      </w:r>
      <w:r w:rsidR="002A5BC6">
        <w:t xml:space="preserve">SN </w:t>
      </w:r>
      <w:r>
        <w:t>container</w:t>
      </w:r>
      <w:r w:rsidR="002A5BC6">
        <w:t xml:space="preserve"> </w:t>
      </w:r>
      <w:r>
        <w:t>to UE. So, it is MN who is sending it to UE but via a container. No Xn impacts needed for Option 2</w:t>
      </w:r>
    </w:p>
  </w:comment>
  <w:comment w:id="26" w:author="Qualcomm (Shankar)" w:date="2023-04-18T11:49:00Z" w:initials="QC">
    <w:p w14:paraId="46D80E63" w14:textId="77777777" w:rsidR="00A27A4B" w:rsidRDefault="00A27A4B">
      <w:pPr>
        <w:pStyle w:val="CommentText"/>
      </w:pPr>
      <w:r>
        <w:t>This RAN2 agreement “</w:t>
      </w:r>
      <w:r>
        <w:rPr>
          <w:color w:val="00B050"/>
        </w:rPr>
        <w:t xml:space="preserve">UE stores SPR at most 48 hours after the last successful PSCell addition/PSCell change report is stored at UE if not fetched.” </w:t>
      </w:r>
      <w:r>
        <w:t>implicitly tells that a new MN can retrieve this SPR. Otherwise why would UE need to store for 48 hours?</w:t>
      </w:r>
    </w:p>
    <w:p w14:paraId="46D80E64" w14:textId="77777777" w:rsidR="00A27A4B" w:rsidRDefault="00A27A4B">
      <w:pPr>
        <w:pStyle w:val="CommentText"/>
      </w:pPr>
    </w:p>
    <w:p w14:paraId="46D80E65" w14:textId="77777777" w:rsidR="00A27A4B" w:rsidRDefault="00A27A4B">
      <w:pPr>
        <w:pStyle w:val="CommentText"/>
      </w:pPr>
      <w:r>
        <w:t>Also, the option where the SPR is released upon MN change was discussed and not agreed in RAN2. Only the following was agreed:</w:t>
      </w:r>
    </w:p>
    <w:p w14:paraId="46D80E66" w14:textId="77777777" w:rsidR="00A27A4B" w:rsidRDefault="00A27A4B">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At least the following options are needed for releasing SPR report:</w:t>
      </w:r>
    </w:p>
    <w:p w14:paraId="46D80E67" w14:textId="77777777" w:rsidR="00A27A4B" w:rsidRDefault="00A27A4B">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a. New SPR is initiated</w:t>
      </w:r>
    </w:p>
    <w:p w14:paraId="46D80E68" w14:textId="77777777" w:rsidR="00A27A4B" w:rsidRDefault="00A27A4B">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b. Upon retrieval of SPR</w:t>
      </w:r>
    </w:p>
    <w:p w14:paraId="46D80E69" w14:textId="77777777" w:rsidR="00A27A4B" w:rsidRDefault="00A27A4B">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c. Detach is initiated.</w:t>
      </w:r>
    </w:p>
    <w:p w14:paraId="46D80E6A" w14:textId="77777777" w:rsidR="00A27A4B" w:rsidRDefault="00A27A4B">
      <w:pPr>
        <w:spacing w:before="100" w:beforeAutospacing="1" w:after="100" w:afterAutospacing="1" w:line="240" w:lineRule="auto"/>
        <w:ind w:left="363"/>
        <w:rPr>
          <w:rFonts w:eastAsia="Times New Roman"/>
          <w:color w:val="00B050"/>
          <w:sz w:val="24"/>
          <w:lang w:eastAsia="en-US"/>
        </w:rPr>
      </w:pPr>
    </w:p>
    <w:p w14:paraId="46D80E6B" w14:textId="77777777" w:rsidR="00A27A4B" w:rsidRDefault="00A27A4B">
      <w:pPr>
        <w:spacing w:before="100" w:beforeAutospacing="1" w:after="100" w:afterAutospacing="1" w:line="240" w:lineRule="auto"/>
        <w:rPr>
          <w:rFonts w:eastAsia="Times New Roman"/>
          <w:sz w:val="24"/>
          <w:lang w:eastAsia="en-US"/>
        </w:rPr>
      </w:pPr>
      <w:r>
        <w:rPr>
          <w:rFonts w:eastAsia="Times New Roman"/>
          <w:sz w:val="24"/>
          <w:lang w:eastAsia="en-US"/>
        </w:rPr>
        <w:t>Also, the proposal says “</w:t>
      </w:r>
      <w:r>
        <w:rPr>
          <w:rFonts w:eastAsia="Times New Roman"/>
          <w:b/>
          <w:bCs/>
          <w:sz w:val="24"/>
          <w:lang w:eastAsia="en-US"/>
        </w:rPr>
        <w:t>in case</w:t>
      </w:r>
      <w:r>
        <w:rPr>
          <w:rFonts w:eastAsia="Times New Roman"/>
          <w:sz w:val="24"/>
          <w:lang w:eastAsia="en-US"/>
        </w:rPr>
        <w:t xml:space="preserve"> SPR is….”</w:t>
      </w:r>
    </w:p>
    <w:p w14:paraId="46D80E6C" w14:textId="77777777" w:rsidR="00A27A4B" w:rsidRDefault="00A27A4B">
      <w:pPr>
        <w:pStyle w:val="CommentText"/>
      </w:pPr>
      <w:r>
        <w:t>So I hope this explanation is OK with you?</w:t>
      </w:r>
    </w:p>
  </w:comment>
  <w:comment w:id="27" w:author="Qualcomm (Shankar)" w:date="2023-04-20T08:36:00Z" w:initials="QC">
    <w:p w14:paraId="00C861BF" w14:textId="7AD882BD" w:rsidR="00FC387F" w:rsidRDefault="00FC387F">
      <w:pPr>
        <w:pStyle w:val="CommentText"/>
      </w:pPr>
      <w:r>
        <w:rPr>
          <w:rStyle w:val="CommentReference"/>
        </w:rPr>
        <w:annotationRef/>
      </w:r>
      <w:r>
        <w:t>Agree with your observation. But old MN keeping UE context might be simpler in terms of UE impacts (e.g., UE won’t need to send C-RNTI of source PSCell, just C-RNTI of PCell would be enough)</w:t>
      </w:r>
    </w:p>
  </w:comment>
  <w:comment w:id="35" w:author="Qualcomm (Shankar)" w:date="2023-04-20T08:56:00Z" w:initials="QC">
    <w:p w14:paraId="29847849" w14:textId="0D5109B9" w:rsidR="0025630A" w:rsidRDefault="0025630A">
      <w:pPr>
        <w:pStyle w:val="CommentText"/>
      </w:pPr>
      <w:r>
        <w:rPr>
          <w:rStyle w:val="CommentReference"/>
        </w:rPr>
        <w:annotationRef/>
      </w:r>
      <w:r>
        <w:t>Selecting Option 1 as your choice based on moderator proposal for Q9a (forwarding to old 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52C893" w15:done="0"/>
  <w15:commentEx w15:paraId="1495A4FB" w15:done="0"/>
  <w15:commentEx w15:paraId="46D80E5D" w15:done="0"/>
  <w15:commentEx w15:paraId="06CCA449" w15:done="0"/>
  <w15:commentEx w15:paraId="0DBC4737" w15:done="0"/>
  <w15:commentEx w15:paraId="46D80E5E" w15:done="0"/>
  <w15:commentEx w15:paraId="46D80E5F" w15:done="0"/>
  <w15:commentEx w15:paraId="46D80E60" w15:done="0"/>
  <w15:commentEx w15:paraId="66AEA033" w15:done="0"/>
  <w15:commentEx w15:paraId="727FAD6A" w15:done="0"/>
  <w15:commentEx w15:paraId="2599A69A" w15:done="0"/>
  <w15:commentEx w15:paraId="55AA1225" w15:done="0"/>
  <w15:commentEx w15:paraId="4A498540" w15:done="0"/>
  <w15:commentEx w15:paraId="7C122732" w15:done="0"/>
  <w15:commentEx w15:paraId="18DB9536" w15:done="0"/>
  <w15:commentEx w15:paraId="46D80E61" w15:done="0"/>
  <w15:commentEx w15:paraId="3DF80BE4" w15:done="0"/>
  <w15:commentEx w15:paraId="46D80E62" w15:done="0"/>
  <w15:commentEx w15:paraId="1B1FD578" w15:done="0"/>
  <w15:commentEx w15:paraId="5D344BE6" w15:done="0"/>
  <w15:commentEx w15:paraId="5E29AFF2" w15:done="0"/>
  <w15:commentEx w15:paraId="46D80E6C" w15:done="0"/>
  <w15:commentEx w15:paraId="00C861BF" w15:done="0"/>
  <w15:commentEx w15:paraId="2984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6CD5" w16cex:dateUtc="2023-04-20T14:48:00Z"/>
  <w16cex:commentExtensible w16cex:durableId="27EB6C52" w16cex:dateUtc="2023-04-20T14:46:00Z"/>
  <w16cex:commentExtensible w16cex:durableId="27EB8A5D" w16cex:dateUtc="2023-04-20T16:54:00Z"/>
  <w16cex:commentExtensible w16cex:durableId="27EB8BD1" w16cex:dateUtc="2023-04-20T17:00:00Z"/>
  <w16cex:commentExtensible w16cex:durableId="27EB8FA3" w16cex:dateUtc="2023-04-20T17:17:00Z"/>
  <w16cex:commentExtensible w16cex:durableId="27EB8F34" w16cex:dateUtc="2023-04-20T17:15:00Z"/>
  <w16cex:commentExtensible w16cex:durableId="27EB914B" w16cex:dateUtc="2023-04-20T17:24:00Z"/>
  <w16cex:commentExtensible w16cex:durableId="27EB6F75" w16cex:dateUtc="2023-04-20T14:59:00Z"/>
  <w16cex:commentExtensible w16cex:durableId="27EB706B" w16cex:dateUtc="2023-04-20T15:03:00Z"/>
  <w16cex:commentExtensible w16cex:durableId="27EB7083" w16cex:dateUtc="2023-04-20T15:04:00Z"/>
  <w16cex:commentExtensible w16cex:durableId="27EB70F8" w16cex:dateUtc="2023-04-20T15:06:00Z"/>
  <w16cex:commentExtensible w16cex:durableId="27EB998C" w16cex:dateUtc="2023-04-20T17:59:00Z"/>
  <w16cex:commentExtensible w16cex:durableId="27EB951C" w16cex:dateUtc="2023-04-20T17:40:00Z"/>
  <w16cex:commentExtensible w16cex:durableId="27EB95BF" w16cex:dateUtc="2023-04-20T17:43:00Z"/>
  <w16cex:commentExtensible w16cex:durableId="27EB9BD9" w16cex:dateUtc="2023-04-20T18:09:00Z"/>
  <w16cex:commentExtensible w16cex:durableId="27EB7823" w16cex:dateUtc="2023-04-20T15:36:00Z"/>
  <w16cex:commentExtensible w16cex:durableId="27EB7CD9" w16cex:dateUtc="2023-04-20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52C893" w16cid:durableId="27EB6CD5"/>
  <w16cid:commentId w16cid:paraId="1495A4FB" w16cid:durableId="27EB6C52"/>
  <w16cid:commentId w16cid:paraId="46D80E5D" w16cid:durableId="27EB6AFB"/>
  <w16cid:commentId w16cid:paraId="06CCA449" w16cid:durableId="27EB8A5D"/>
  <w16cid:commentId w16cid:paraId="0DBC4737" w16cid:durableId="27EB8BD1"/>
  <w16cid:commentId w16cid:paraId="46D80E5E" w16cid:durableId="27EB6AFC"/>
  <w16cid:commentId w16cid:paraId="46D80E5F" w16cid:durableId="27EB6AFD"/>
  <w16cid:commentId w16cid:paraId="46D80E60" w16cid:durableId="27EB6AFE"/>
  <w16cid:commentId w16cid:paraId="66AEA033" w16cid:durableId="27EB8FA3"/>
  <w16cid:commentId w16cid:paraId="727FAD6A" w16cid:durableId="27EB8F34"/>
  <w16cid:commentId w16cid:paraId="2599A69A" w16cid:durableId="27EB914B"/>
  <w16cid:commentId w16cid:paraId="55AA1225" w16cid:durableId="27EB6F75"/>
  <w16cid:commentId w16cid:paraId="4A498540" w16cid:durableId="27EB706B"/>
  <w16cid:commentId w16cid:paraId="7C122732" w16cid:durableId="27EB7083"/>
  <w16cid:commentId w16cid:paraId="18DB9536" w16cid:durableId="27EB70F8"/>
  <w16cid:commentId w16cid:paraId="46D80E61" w16cid:durableId="27EB6AFF"/>
  <w16cid:commentId w16cid:paraId="3DF80BE4" w16cid:durableId="27EB998C"/>
  <w16cid:commentId w16cid:paraId="46D80E62" w16cid:durableId="27EB6B00"/>
  <w16cid:commentId w16cid:paraId="1B1FD578" w16cid:durableId="27EB951C"/>
  <w16cid:commentId w16cid:paraId="5D344BE6" w16cid:durableId="27EB95BF"/>
  <w16cid:commentId w16cid:paraId="5E29AFF2" w16cid:durableId="27EB9BD9"/>
  <w16cid:commentId w16cid:paraId="46D80E6C" w16cid:durableId="27EB6B01"/>
  <w16cid:commentId w16cid:paraId="00C861BF" w16cid:durableId="27EB7823"/>
  <w16cid:commentId w16cid:paraId="29847849" w16cid:durableId="27EB7C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BB011" w14:textId="77777777" w:rsidR="00CC4A51" w:rsidRDefault="00CC4A51" w:rsidP="00A27A4B">
      <w:pPr>
        <w:spacing w:after="0" w:line="240" w:lineRule="auto"/>
      </w:pPr>
      <w:r>
        <w:separator/>
      </w:r>
    </w:p>
  </w:endnote>
  <w:endnote w:type="continuationSeparator" w:id="0">
    <w:p w14:paraId="0247DDF3" w14:textId="77777777" w:rsidR="00CC4A51" w:rsidRDefault="00CC4A51" w:rsidP="00A27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E88CC" w14:textId="77777777" w:rsidR="00CC4A51" w:rsidRDefault="00CC4A51" w:rsidP="00A27A4B">
      <w:pPr>
        <w:spacing w:after="0" w:line="240" w:lineRule="auto"/>
      </w:pPr>
      <w:r>
        <w:separator/>
      </w:r>
    </w:p>
  </w:footnote>
  <w:footnote w:type="continuationSeparator" w:id="0">
    <w:p w14:paraId="1A557D64" w14:textId="77777777" w:rsidR="00CC4A51" w:rsidRDefault="00CC4A51" w:rsidP="00A27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E30927"/>
    <w:multiLevelType w:val="singleLevel"/>
    <w:tmpl w:val="CAE30927"/>
    <w:lvl w:ilvl="0">
      <w:start w:val="1"/>
      <w:numFmt w:val="bullet"/>
      <w:lvlText w:val=""/>
      <w:lvlJc w:val="left"/>
      <w:pPr>
        <w:ind w:left="420" w:hanging="420"/>
      </w:pPr>
      <w:rPr>
        <w:rFonts w:ascii="Wingdings" w:hAnsi="Wingdings" w:hint="default"/>
      </w:rPr>
    </w:lvl>
  </w:abstractNum>
  <w:abstractNum w:abstractNumId="1" w15:restartNumberingAfterBreak="0">
    <w:nsid w:val="03FB6BC0"/>
    <w:multiLevelType w:val="hybridMultilevel"/>
    <w:tmpl w:val="F092D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E47F9"/>
    <w:multiLevelType w:val="multilevel"/>
    <w:tmpl w:val="06BE4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AA2573"/>
    <w:multiLevelType w:val="multilevel"/>
    <w:tmpl w:val="13AA257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C4357"/>
    <w:multiLevelType w:val="hybridMultilevel"/>
    <w:tmpl w:val="20A6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145"/>
        </w:tabs>
        <w:ind w:left="1145"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225305EE"/>
    <w:multiLevelType w:val="hybridMultilevel"/>
    <w:tmpl w:val="4D3EB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E69D1"/>
    <w:multiLevelType w:val="hybridMultilevel"/>
    <w:tmpl w:val="A4EEE1A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4D71200"/>
    <w:multiLevelType w:val="hybridMultilevel"/>
    <w:tmpl w:val="6032C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015F0"/>
    <w:multiLevelType w:val="hybridMultilevel"/>
    <w:tmpl w:val="AD541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C12D3"/>
    <w:multiLevelType w:val="hybridMultilevel"/>
    <w:tmpl w:val="B558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D4198"/>
    <w:multiLevelType w:val="hybridMultilevel"/>
    <w:tmpl w:val="2C54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E259B"/>
    <w:multiLevelType w:val="multilevel"/>
    <w:tmpl w:val="13AA257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5F5667"/>
    <w:multiLevelType w:val="multilevel"/>
    <w:tmpl w:val="2D5F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8657A3"/>
    <w:multiLevelType w:val="hybridMultilevel"/>
    <w:tmpl w:val="CB007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F3A"/>
    <w:multiLevelType w:val="multilevel"/>
    <w:tmpl w:val="3319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3979BB"/>
    <w:multiLevelType w:val="multilevel"/>
    <w:tmpl w:val="39397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6D7B80"/>
    <w:multiLevelType w:val="multilevel"/>
    <w:tmpl w:val="3B6D7B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BE4FE0"/>
    <w:multiLevelType w:val="multilevel"/>
    <w:tmpl w:val="41BE4FE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B54213C"/>
    <w:multiLevelType w:val="multilevel"/>
    <w:tmpl w:val="4B542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2F7211"/>
    <w:multiLevelType w:val="hybridMultilevel"/>
    <w:tmpl w:val="9E6A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865DD"/>
    <w:multiLevelType w:val="multilevel"/>
    <w:tmpl w:val="55A86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7870AA"/>
    <w:multiLevelType w:val="multilevel"/>
    <w:tmpl w:val="567870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8E502A4"/>
    <w:multiLevelType w:val="multilevel"/>
    <w:tmpl w:val="58E5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F4246A"/>
    <w:multiLevelType w:val="hybridMultilevel"/>
    <w:tmpl w:val="6A829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71F20"/>
    <w:multiLevelType w:val="hybridMultilevel"/>
    <w:tmpl w:val="2C76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F2484"/>
    <w:multiLevelType w:val="multilevel"/>
    <w:tmpl w:val="5E1F24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BD4E42"/>
    <w:multiLevelType w:val="multilevel"/>
    <w:tmpl w:val="5EBD4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A96B6C"/>
    <w:multiLevelType w:val="multilevel"/>
    <w:tmpl w:val="61A96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6A197F"/>
    <w:multiLevelType w:val="multilevel"/>
    <w:tmpl w:val="13AA257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346519"/>
    <w:multiLevelType w:val="multilevel"/>
    <w:tmpl w:val="73346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5FE5ABC"/>
    <w:multiLevelType w:val="hybridMultilevel"/>
    <w:tmpl w:val="40928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78E13F"/>
    <w:multiLevelType w:val="singleLevel"/>
    <w:tmpl w:val="7778E13F"/>
    <w:lvl w:ilvl="0">
      <w:start w:val="1"/>
      <w:numFmt w:val="bullet"/>
      <w:lvlText w:val=""/>
      <w:lvlJc w:val="left"/>
      <w:pPr>
        <w:ind w:left="420" w:hanging="420"/>
      </w:pPr>
      <w:rPr>
        <w:rFonts w:ascii="Wingdings" w:hAnsi="Wingdings" w:hint="default"/>
      </w:rPr>
    </w:lvl>
  </w:abstractNum>
  <w:abstractNum w:abstractNumId="34" w15:restartNumberingAfterBreak="0">
    <w:nsid w:val="77E555BD"/>
    <w:multiLevelType w:val="hybridMultilevel"/>
    <w:tmpl w:val="1710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443D72"/>
    <w:multiLevelType w:val="hybridMultilevel"/>
    <w:tmpl w:val="EE0CE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C17F5"/>
    <w:multiLevelType w:val="hybridMultilevel"/>
    <w:tmpl w:val="908E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3A77A3"/>
    <w:multiLevelType w:val="hybridMultilevel"/>
    <w:tmpl w:val="D164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533007">
    <w:abstractNumId w:val="5"/>
  </w:num>
  <w:num w:numId="2" w16cid:durableId="537008088">
    <w:abstractNumId w:val="20"/>
  </w:num>
  <w:num w:numId="3" w16cid:durableId="2091805453">
    <w:abstractNumId w:val="2"/>
  </w:num>
  <w:num w:numId="4" w16cid:durableId="1626352501">
    <w:abstractNumId w:val="28"/>
  </w:num>
  <w:num w:numId="5" w16cid:durableId="1462074137">
    <w:abstractNumId w:val="35"/>
  </w:num>
  <w:num w:numId="6" w16cid:durableId="1314792778">
    <w:abstractNumId w:val="31"/>
  </w:num>
  <w:num w:numId="7" w16cid:durableId="950864374">
    <w:abstractNumId w:val="16"/>
  </w:num>
  <w:num w:numId="8" w16cid:durableId="1062560353">
    <w:abstractNumId w:val="0"/>
  </w:num>
  <w:num w:numId="9" w16cid:durableId="1603494417">
    <w:abstractNumId w:val="33"/>
  </w:num>
  <w:num w:numId="10" w16cid:durableId="1859852623">
    <w:abstractNumId w:val="23"/>
  </w:num>
  <w:num w:numId="11" w16cid:durableId="900336335">
    <w:abstractNumId w:val="29"/>
  </w:num>
  <w:num w:numId="12" w16cid:durableId="363755975">
    <w:abstractNumId w:val="24"/>
  </w:num>
  <w:num w:numId="13" w16cid:durableId="1252276497">
    <w:abstractNumId w:val="27"/>
  </w:num>
  <w:num w:numId="14" w16cid:durableId="1396004580">
    <w:abstractNumId w:val="15"/>
  </w:num>
  <w:num w:numId="15" w16cid:durableId="1105535104">
    <w:abstractNumId w:val="13"/>
  </w:num>
  <w:num w:numId="16" w16cid:durableId="1908999674">
    <w:abstractNumId w:val="3"/>
  </w:num>
  <w:num w:numId="17" w16cid:durableId="1890798420">
    <w:abstractNumId w:val="18"/>
  </w:num>
  <w:num w:numId="18" w16cid:durableId="555358053">
    <w:abstractNumId w:val="17"/>
  </w:num>
  <w:num w:numId="19" w16cid:durableId="252055408">
    <w:abstractNumId w:val="22"/>
  </w:num>
  <w:num w:numId="20" w16cid:durableId="25257749">
    <w:abstractNumId w:val="19"/>
  </w:num>
  <w:num w:numId="21" w16cid:durableId="1726291119">
    <w:abstractNumId w:val="11"/>
  </w:num>
  <w:num w:numId="22" w16cid:durableId="637954303">
    <w:abstractNumId w:val="25"/>
  </w:num>
  <w:num w:numId="23" w16cid:durableId="385225075">
    <w:abstractNumId w:val="6"/>
  </w:num>
  <w:num w:numId="24" w16cid:durableId="1495102994">
    <w:abstractNumId w:val="12"/>
  </w:num>
  <w:num w:numId="25" w16cid:durableId="1765566023">
    <w:abstractNumId w:val="32"/>
  </w:num>
  <w:num w:numId="26" w16cid:durableId="1562516935">
    <w:abstractNumId w:val="8"/>
  </w:num>
  <w:num w:numId="27" w16cid:durableId="257519156">
    <w:abstractNumId w:val="4"/>
  </w:num>
  <w:num w:numId="28" w16cid:durableId="239294008">
    <w:abstractNumId w:val="26"/>
  </w:num>
  <w:num w:numId="29" w16cid:durableId="1403521605">
    <w:abstractNumId w:val="10"/>
  </w:num>
  <w:num w:numId="30" w16cid:durableId="210044473">
    <w:abstractNumId w:val="36"/>
  </w:num>
  <w:num w:numId="31" w16cid:durableId="167402839">
    <w:abstractNumId w:val="9"/>
  </w:num>
  <w:num w:numId="32" w16cid:durableId="1723361961">
    <w:abstractNumId w:val="7"/>
  </w:num>
  <w:num w:numId="33" w16cid:durableId="1468014659">
    <w:abstractNumId w:val="21"/>
  </w:num>
  <w:num w:numId="34" w16cid:durableId="1974094205">
    <w:abstractNumId w:val="37"/>
  </w:num>
  <w:num w:numId="35" w16cid:durableId="1248005057">
    <w:abstractNumId w:val="14"/>
  </w:num>
  <w:num w:numId="36" w16cid:durableId="900599995">
    <w:abstractNumId w:val="38"/>
  </w:num>
  <w:num w:numId="37" w16cid:durableId="747504348">
    <w:abstractNumId w:val="30"/>
  </w:num>
  <w:num w:numId="38" w16cid:durableId="1464691491">
    <w:abstractNumId w:val="34"/>
  </w:num>
  <w:num w:numId="39" w16cid:durableId="2004043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hankar)">
    <w15:presenceInfo w15:providerId="None" w15:userId="Qualcomm (Shanka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59C"/>
    <w:rsid w:val="0000167B"/>
    <w:rsid w:val="00002C85"/>
    <w:rsid w:val="00004069"/>
    <w:rsid w:val="0000406C"/>
    <w:rsid w:val="00007F05"/>
    <w:rsid w:val="00010B9F"/>
    <w:rsid w:val="0001199F"/>
    <w:rsid w:val="00012895"/>
    <w:rsid w:val="0001311B"/>
    <w:rsid w:val="000138EC"/>
    <w:rsid w:val="00013AAF"/>
    <w:rsid w:val="00014110"/>
    <w:rsid w:val="000144CE"/>
    <w:rsid w:val="00015989"/>
    <w:rsid w:val="00016477"/>
    <w:rsid w:val="0002054D"/>
    <w:rsid w:val="00020B82"/>
    <w:rsid w:val="00024B52"/>
    <w:rsid w:val="00024C70"/>
    <w:rsid w:val="00024E51"/>
    <w:rsid w:val="00024FE0"/>
    <w:rsid w:val="00026D0A"/>
    <w:rsid w:val="00027D5E"/>
    <w:rsid w:val="0003077F"/>
    <w:rsid w:val="00031255"/>
    <w:rsid w:val="00032A76"/>
    <w:rsid w:val="00032B8D"/>
    <w:rsid w:val="00035B2E"/>
    <w:rsid w:val="00037791"/>
    <w:rsid w:val="000377F5"/>
    <w:rsid w:val="00041902"/>
    <w:rsid w:val="00042084"/>
    <w:rsid w:val="0004323B"/>
    <w:rsid w:val="00043981"/>
    <w:rsid w:val="000450F2"/>
    <w:rsid w:val="000458E7"/>
    <w:rsid w:val="0004658D"/>
    <w:rsid w:val="000478E4"/>
    <w:rsid w:val="00050A7B"/>
    <w:rsid w:val="00057475"/>
    <w:rsid w:val="00066767"/>
    <w:rsid w:val="00066F5C"/>
    <w:rsid w:val="0006733D"/>
    <w:rsid w:val="00070424"/>
    <w:rsid w:val="000713E2"/>
    <w:rsid w:val="0007141A"/>
    <w:rsid w:val="00072FE3"/>
    <w:rsid w:val="000754A7"/>
    <w:rsid w:val="00076C0D"/>
    <w:rsid w:val="00076F4F"/>
    <w:rsid w:val="0007765D"/>
    <w:rsid w:val="000779B6"/>
    <w:rsid w:val="000829AD"/>
    <w:rsid w:val="000848D5"/>
    <w:rsid w:val="00087022"/>
    <w:rsid w:val="00087386"/>
    <w:rsid w:val="000929CA"/>
    <w:rsid w:val="00092D42"/>
    <w:rsid w:val="000945E0"/>
    <w:rsid w:val="00095CFA"/>
    <w:rsid w:val="000964A2"/>
    <w:rsid w:val="00097F75"/>
    <w:rsid w:val="000A04A9"/>
    <w:rsid w:val="000A2294"/>
    <w:rsid w:val="000A39D6"/>
    <w:rsid w:val="000A47F8"/>
    <w:rsid w:val="000A65C5"/>
    <w:rsid w:val="000A6ED3"/>
    <w:rsid w:val="000A6F7B"/>
    <w:rsid w:val="000A7A5E"/>
    <w:rsid w:val="000B0772"/>
    <w:rsid w:val="000B1ED3"/>
    <w:rsid w:val="000B2C2C"/>
    <w:rsid w:val="000B4DEA"/>
    <w:rsid w:val="000B4EC8"/>
    <w:rsid w:val="000B50B0"/>
    <w:rsid w:val="000B5620"/>
    <w:rsid w:val="000B6FAD"/>
    <w:rsid w:val="000C0578"/>
    <w:rsid w:val="000C0F3A"/>
    <w:rsid w:val="000C1BCF"/>
    <w:rsid w:val="000C2183"/>
    <w:rsid w:val="000C24C8"/>
    <w:rsid w:val="000C3385"/>
    <w:rsid w:val="000C3F36"/>
    <w:rsid w:val="000C48F2"/>
    <w:rsid w:val="000C5230"/>
    <w:rsid w:val="000D1AE8"/>
    <w:rsid w:val="000D247D"/>
    <w:rsid w:val="000D2948"/>
    <w:rsid w:val="000D2A60"/>
    <w:rsid w:val="000D34E5"/>
    <w:rsid w:val="000D4578"/>
    <w:rsid w:val="000D48C1"/>
    <w:rsid w:val="000D5091"/>
    <w:rsid w:val="000D53C5"/>
    <w:rsid w:val="000D651B"/>
    <w:rsid w:val="000E106C"/>
    <w:rsid w:val="000E17C9"/>
    <w:rsid w:val="000E180C"/>
    <w:rsid w:val="000E1E27"/>
    <w:rsid w:val="000E2D4D"/>
    <w:rsid w:val="000E321D"/>
    <w:rsid w:val="000E4FAC"/>
    <w:rsid w:val="000E51FE"/>
    <w:rsid w:val="000E5A3B"/>
    <w:rsid w:val="000E6EB8"/>
    <w:rsid w:val="000F1082"/>
    <w:rsid w:val="000F1418"/>
    <w:rsid w:val="000F1B6D"/>
    <w:rsid w:val="000F2E75"/>
    <w:rsid w:val="000F2FA6"/>
    <w:rsid w:val="000F316B"/>
    <w:rsid w:val="000F3180"/>
    <w:rsid w:val="000F5702"/>
    <w:rsid w:val="000F75A6"/>
    <w:rsid w:val="000F7FCB"/>
    <w:rsid w:val="00100216"/>
    <w:rsid w:val="00101AA9"/>
    <w:rsid w:val="00102A5E"/>
    <w:rsid w:val="00103B76"/>
    <w:rsid w:val="00103FD0"/>
    <w:rsid w:val="0010481A"/>
    <w:rsid w:val="00105AD8"/>
    <w:rsid w:val="00107B7C"/>
    <w:rsid w:val="001100EB"/>
    <w:rsid w:val="00110620"/>
    <w:rsid w:val="00111B19"/>
    <w:rsid w:val="00113ADA"/>
    <w:rsid w:val="00115383"/>
    <w:rsid w:val="00115E7B"/>
    <w:rsid w:val="00116194"/>
    <w:rsid w:val="0011675C"/>
    <w:rsid w:val="00117913"/>
    <w:rsid w:val="00117D7A"/>
    <w:rsid w:val="001205F1"/>
    <w:rsid w:val="00120F8D"/>
    <w:rsid w:val="00122F79"/>
    <w:rsid w:val="00123D63"/>
    <w:rsid w:val="00125168"/>
    <w:rsid w:val="001255BB"/>
    <w:rsid w:val="00126600"/>
    <w:rsid w:val="0013001D"/>
    <w:rsid w:val="00130E26"/>
    <w:rsid w:val="00131859"/>
    <w:rsid w:val="00134391"/>
    <w:rsid w:val="00135ADF"/>
    <w:rsid w:val="0014105C"/>
    <w:rsid w:val="00141CAF"/>
    <w:rsid w:val="00143C0A"/>
    <w:rsid w:val="00143CF3"/>
    <w:rsid w:val="0014525B"/>
    <w:rsid w:val="001453C1"/>
    <w:rsid w:val="00146481"/>
    <w:rsid w:val="001471AC"/>
    <w:rsid w:val="001513A0"/>
    <w:rsid w:val="0015264C"/>
    <w:rsid w:val="00152C8B"/>
    <w:rsid w:val="00153462"/>
    <w:rsid w:val="001550BA"/>
    <w:rsid w:val="001555BD"/>
    <w:rsid w:val="0016073B"/>
    <w:rsid w:val="00162BAD"/>
    <w:rsid w:val="00165276"/>
    <w:rsid w:val="00165E1D"/>
    <w:rsid w:val="00165E49"/>
    <w:rsid w:val="0017071F"/>
    <w:rsid w:val="001707EA"/>
    <w:rsid w:val="00172539"/>
    <w:rsid w:val="00172ACA"/>
    <w:rsid w:val="00174240"/>
    <w:rsid w:val="00174DF5"/>
    <w:rsid w:val="001754E9"/>
    <w:rsid w:val="00175BCF"/>
    <w:rsid w:val="00177580"/>
    <w:rsid w:val="00180678"/>
    <w:rsid w:val="001808CA"/>
    <w:rsid w:val="00181D2D"/>
    <w:rsid w:val="0018244A"/>
    <w:rsid w:val="001824D7"/>
    <w:rsid w:val="00182A29"/>
    <w:rsid w:val="001845DA"/>
    <w:rsid w:val="00185330"/>
    <w:rsid w:val="00187094"/>
    <w:rsid w:val="00190D44"/>
    <w:rsid w:val="001920C1"/>
    <w:rsid w:val="0019275A"/>
    <w:rsid w:val="00192B5D"/>
    <w:rsid w:val="0019366E"/>
    <w:rsid w:val="0019423A"/>
    <w:rsid w:val="001948C3"/>
    <w:rsid w:val="00196720"/>
    <w:rsid w:val="0019683B"/>
    <w:rsid w:val="001971A6"/>
    <w:rsid w:val="00197930"/>
    <w:rsid w:val="001A02CA"/>
    <w:rsid w:val="001A0CAC"/>
    <w:rsid w:val="001A2C68"/>
    <w:rsid w:val="001A2D65"/>
    <w:rsid w:val="001A320D"/>
    <w:rsid w:val="001A3569"/>
    <w:rsid w:val="001A535D"/>
    <w:rsid w:val="001A5AB8"/>
    <w:rsid w:val="001A6085"/>
    <w:rsid w:val="001A6815"/>
    <w:rsid w:val="001A77B1"/>
    <w:rsid w:val="001A79DF"/>
    <w:rsid w:val="001B00C9"/>
    <w:rsid w:val="001B189A"/>
    <w:rsid w:val="001B33A3"/>
    <w:rsid w:val="001B3C22"/>
    <w:rsid w:val="001B58B1"/>
    <w:rsid w:val="001B669E"/>
    <w:rsid w:val="001B7F03"/>
    <w:rsid w:val="001C0210"/>
    <w:rsid w:val="001C139B"/>
    <w:rsid w:val="001C18E8"/>
    <w:rsid w:val="001C1B9D"/>
    <w:rsid w:val="001C29D4"/>
    <w:rsid w:val="001C2CD1"/>
    <w:rsid w:val="001C3FE6"/>
    <w:rsid w:val="001C4883"/>
    <w:rsid w:val="001C4CC1"/>
    <w:rsid w:val="001C5FFD"/>
    <w:rsid w:val="001D07FD"/>
    <w:rsid w:val="001D1124"/>
    <w:rsid w:val="001D163F"/>
    <w:rsid w:val="001D181D"/>
    <w:rsid w:val="001D186C"/>
    <w:rsid w:val="001D195D"/>
    <w:rsid w:val="001D4027"/>
    <w:rsid w:val="001D4E16"/>
    <w:rsid w:val="001D56ED"/>
    <w:rsid w:val="001D76D9"/>
    <w:rsid w:val="001D7D5E"/>
    <w:rsid w:val="001E0007"/>
    <w:rsid w:val="001E0CCF"/>
    <w:rsid w:val="001E135A"/>
    <w:rsid w:val="001E2E62"/>
    <w:rsid w:val="001E59B7"/>
    <w:rsid w:val="001E7E3B"/>
    <w:rsid w:val="001F0510"/>
    <w:rsid w:val="001F0BA7"/>
    <w:rsid w:val="001F1777"/>
    <w:rsid w:val="001F29AC"/>
    <w:rsid w:val="001F335D"/>
    <w:rsid w:val="001F3407"/>
    <w:rsid w:val="001F3714"/>
    <w:rsid w:val="001F39CD"/>
    <w:rsid w:val="001F46BC"/>
    <w:rsid w:val="001F48F3"/>
    <w:rsid w:val="001F5B87"/>
    <w:rsid w:val="00200774"/>
    <w:rsid w:val="00202252"/>
    <w:rsid w:val="00203722"/>
    <w:rsid w:val="00206370"/>
    <w:rsid w:val="00206FED"/>
    <w:rsid w:val="0020776C"/>
    <w:rsid w:val="00210DE0"/>
    <w:rsid w:val="002111D0"/>
    <w:rsid w:val="00214FD1"/>
    <w:rsid w:val="0021515D"/>
    <w:rsid w:val="0021608C"/>
    <w:rsid w:val="00224DBE"/>
    <w:rsid w:val="00225B29"/>
    <w:rsid w:val="00225BDF"/>
    <w:rsid w:val="002267BA"/>
    <w:rsid w:val="00226CD9"/>
    <w:rsid w:val="0023038D"/>
    <w:rsid w:val="00230CC4"/>
    <w:rsid w:val="00232091"/>
    <w:rsid w:val="00235332"/>
    <w:rsid w:val="00235355"/>
    <w:rsid w:val="00235D85"/>
    <w:rsid w:val="002365E8"/>
    <w:rsid w:val="00237FC0"/>
    <w:rsid w:val="00240545"/>
    <w:rsid w:val="0024059F"/>
    <w:rsid w:val="002415CB"/>
    <w:rsid w:val="00242EDA"/>
    <w:rsid w:val="002440B5"/>
    <w:rsid w:val="00244820"/>
    <w:rsid w:val="00244B30"/>
    <w:rsid w:val="00245407"/>
    <w:rsid w:val="00245453"/>
    <w:rsid w:val="00245AC6"/>
    <w:rsid w:val="00246678"/>
    <w:rsid w:val="002478F0"/>
    <w:rsid w:val="0025055F"/>
    <w:rsid w:val="00250700"/>
    <w:rsid w:val="00250B34"/>
    <w:rsid w:val="0025114C"/>
    <w:rsid w:val="002514F1"/>
    <w:rsid w:val="002526FD"/>
    <w:rsid w:val="002535F9"/>
    <w:rsid w:val="002537F3"/>
    <w:rsid w:val="00254977"/>
    <w:rsid w:val="0025630A"/>
    <w:rsid w:val="0025644C"/>
    <w:rsid w:val="00256A2D"/>
    <w:rsid w:val="00260842"/>
    <w:rsid w:val="002619B6"/>
    <w:rsid w:val="0026201F"/>
    <w:rsid w:val="00263B31"/>
    <w:rsid w:val="002647AE"/>
    <w:rsid w:val="00264DB6"/>
    <w:rsid w:val="00264E87"/>
    <w:rsid w:val="002654AC"/>
    <w:rsid w:val="00265DA5"/>
    <w:rsid w:val="00267423"/>
    <w:rsid w:val="00272CEE"/>
    <w:rsid w:val="002736F6"/>
    <w:rsid w:val="002814A0"/>
    <w:rsid w:val="00286A17"/>
    <w:rsid w:val="00287346"/>
    <w:rsid w:val="00287621"/>
    <w:rsid w:val="00287DE6"/>
    <w:rsid w:val="00290986"/>
    <w:rsid w:val="00291A3F"/>
    <w:rsid w:val="002938C9"/>
    <w:rsid w:val="002946A1"/>
    <w:rsid w:val="00297C39"/>
    <w:rsid w:val="002A0082"/>
    <w:rsid w:val="002A428E"/>
    <w:rsid w:val="002A4F78"/>
    <w:rsid w:val="002A50A4"/>
    <w:rsid w:val="002A59F7"/>
    <w:rsid w:val="002A5A32"/>
    <w:rsid w:val="002A5BC6"/>
    <w:rsid w:val="002A7A5A"/>
    <w:rsid w:val="002B012D"/>
    <w:rsid w:val="002B0E9B"/>
    <w:rsid w:val="002B1D55"/>
    <w:rsid w:val="002B3029"/>
    <w:rsid w:val="002B416F"/>
    <w:rsid w:val="002B4678"/>
    <w:rsid w:val="002B51B4"/>
    <w:rsid w:val="002B56D9"/>
    <w:rsid w:val="002B5B6D"/>
    <w:rsid w:val="002C09FA"/>
    <w:rsid w:val="002C19A6"/>
    <w:rsid w:val="002C1B83"/>
    <w:rsid w:val="002C24B9"/>
    <w:rsid w:val="002C414D"/>
    <w:rsid w:val="002C4849"/>
    <w:rsid w:val="002C650F"/>
    <w:rsid w:val="002C777A"/>
    <w:rsid w:val="002D3472"/>
    <w:rsid w:val="002D4034"/>
    <w:rsid w:val="002D523B"/>
    <w:rsid w:val="002D5B5F"/>
    <w:rsid w:val="002D72CB"/>
    <w:rsid w:val="002E12BF"/>
    <w:rsid w:val="002E3132"/>
    <w:rsid w:val="002E3459"/>
    <w:rsid w:val="002E4741"/>
    <w:rsid w:val="002F2791"/>
    <w:rsid w:val="002F2B95"/>
    <w:rsid w:val="002F2D61"/>
    <w:rsid w:val="002F323A"/>
    <w:rsid w:val="002F504C"/>
    <w:rsid w:val="002F66CD"/>
    <w:rsid w:val="002F71BE"/>
    <w:rsid w:val="0030150C"/>
    <w:rsid w:val="00301646"/>
    <w:rsid w:val="00301CAB"/>
    <w:rsid w:val="00301DD8"/>
    <w:rsid w:val="00302688"/>
    <w:rsid w:val="00302E04"/>
    <w:rsid w:val="00303BF0"/>
    <w:rsid w:val="00305DBA"/>
    <w:rsid w:val="00307F58"/>
    <w:rsid w:val="003100E7"/>
    <w:rsid w:val="003119B9"/>
    <w:rsid w:val="00311A52"/>
    <w:rsid w:val="003137B0"/>
    <w:rsid w:val="003149F3"/>
    <w:rsid w:val="0031583F"/>
    <w:rsid w:val="00320EC5"/>
    <w:rsid w:val="00321B59"/>
    <w:rsid w:val="00322173"/>
    <w:rsid w:val="003221DB"/>
    <w:rsid w:val="003239AE"/>
    <w:rsid w:val="00325AF3"/>
    <w:rsid w:val="00326032"/>
    <w:rsid w:val="00327259"/>
    <w:rsid w:val="00327AD9"/>
    <w:rsid w:val="00327D85"/>
    <w:rsid w:val="0033054D"/>
    <w:rsid w:val="00330F41"/>
    <w:rsid w:val="00331C3E"/>
    <w:rsid w:val="00333022"/>
    <w:rsid w:val="00333952"/>
    <w:rsid w:val="003344F3"/>
    <w:rsid w:val="00337045"/>
    <w:rsid w:val="00337E57"/>
    <w:rsid w:val="00340C08"/>
    <w:rsid w:val="00341895"/>
    <w:rsid w:val="003419E1"/>
    <w:rsid w:val="00342256"/>
    <w:rsid w:val="00343497"/>
    <w:rsid w:val="003435DF"/>
    <w:rsid w:val="00344DB4"/>
    <w:rsid w:val="0034570B"/>
    <w:rsid w:val="00347EFF"/>
    <w:rsid w:val="0035043B"/>
    <w:rsid w:val="0035095B"/>
    <w:rsid w:val="0035192B"/>
    <w:rsid w:val="00352324"/>
    <w:rsid w:val="003542DD"/>
    <w:rsid w:val="003556A8"/>
    <w:rsid w:val="003607D1"/>
    <w:rsid w:val="00360BAB"/>
    <w:rsid w:val="00361E48"/>
    <w:rsid w:val="003639C9"/>
    <w:rsid w:val="00365730"/>
    <w:rsid w:val="00370103"/>
    <w:rsid w:val="003716F5"/>
    <w:rsid w:val="003717A8"/>
    <w:rsid w:val="00371B83"/>
    <w:rsid w:val="00372CCC"/>
    <w:rsid w:val="00373488"/>
    <w:rsid w:val="00373559"/>
    <w:rsid w:val="003758FF"/>
    <w:rsid w:val="00375FAB"/>
    <w:rsid w:val="00380585"/>
    <w:rsid w:val="003813FD"/>
    <w:rsid w:val="00381DE8"/>
    <w:rsid w:val="00382BEC"/>
    <w:rsid w:val="00383CD1"/>
    <w:rsid w:val="00386359"/>
    <w:rsid w:val="0038691F"/>
    <w:rsid w:val="00387932"/>
    <w:rsid w:val="003901B0"/>
    <w:rsid w:val="00390999"/>
    <w:rsid w:val="0039255E"/>
    <w:rsid w:val="0039278D"/>
    <w:rsid w:val="00392E0D"/>
    <w:rsid w:val="00394D78"/>
    <w:rsid w:val="00395FE1"/>
    <w:rsid w:val="003967C6"/>
    <w:rsid w:val="003A0687"/>
    <w:rsid w:val="003A20E2"/>
    <w:rsid w:val="003A2CBC"/>
    <w:rsid w:val="003A35E0"/>
    <w:rsid w:val="003A3D7D"/>
    <w:rsid w:val="003A4013"/>
    <w:rsid w:val="003A4488"/>
    <w:rsid w:val="003A55E7"/>
    <w:rsid w:val="003A5B90"/>
    <w:rsid w:val="003A79AB"/>
    <w:rsid w:val="003A7DC6"/>
    <w:rsid w:val="003B163E"/>
    <w:rsid w:val="003B3273"/>
    <w:rsid w:val="003B4209"/>
    <w:rsid w:val="003B4A62"/>
    <w:rsid w:val="003B59A7"/>
    <w:rsid w:val="003B6666"/>
    <w:rsid w:val="003C09CF"/>
    <w:rsid w:val="003C0E64"/>
    <w:rsid w:val="003C1B31"/>
    <w:rsid w:val="003C1BBD"/>
    <w:rsid w:val="003C1C34"/>
    <w:rsid w:val="003C2954"/>
    <w:rsid w:val="003C3EBC"/>
    <w:rsid w:val="003C41D1"/>
    <w:rsid w:val="003C4F94"/>
    <w:rsid w:val="003C5852"/>
    <w:rsid w:val="003C7859"/>
    <w:rsid w:val="003C795D"/>
    <w:rsid w:val="003D3A36"/>
    <w:rsid w:val="003D617D"/>
    <w:rsid w:val="003D6B5F"/>
    <w:rsid w:val="003D6CBD"/>
    <w:rsid w:val="003E06D8"/>
    <w:rsid w:val="003E0D99"/>
    <w:rsid w:val="003E23B3"/>
    <w:rsid w:val="003E26AE"/>
    <w:rsid w:val="003E2CA4"/>
    <w:rsid w:val="003E72AF"/>
    <w:rsid w:val="003E7555"/>
    <w:rsid w:val="003E7FC4"/>
    <w:rsid w:val="003F0085"/>
    <w:rsid w:val="003F0DBB"/>
    <w:rsid w:val="003F14AC"/>
    <w:rsid w:val="003F16EC"/>
    <w:rsid w:val="003F2E25"/>
    <w:rsid w:val="003F4062"/>
    <w:rsid w:val="003F4393"/>
    <w:rsid w:val="003F5743"/>
    <w:rsid w:val="003F62C6"/>
    <w:rsid w:val="004000CE"/>
    <w:rsid w:val="004004D7"/>
    <w:rsid w:val="004005DC"/>
    <w:rsid w:val="00400CD7"/>
    <w:rsid w:val="00401C22"/>
    <w:rsid w:val="0040265B"/>
    <w:rsid w:val="00403BAD"/>
    <w:rsid w:val="00404237"/>
    <w:rsid w:val="0040461B"/>
    <w:rsid w:val="00405912"/>
    <w:rsid w:val="00410E8D"/>
    <w:rsid w:val="00411A9F"/>
    <w:rsid w:val="00412615"/>
    <w:rsid w:val="004136AE"/>
    <w:rsid w:val="00413CA7"/>
    <w:rsid w:val="00413ED5"/>
    <w:rsid w:val="004145D0"/>
    <w:rsid w:val="0041488A"/>
    <w:rsid w:val="004154A5"/>
    <w:rsid w:val="00416CCF"/>
    <w:rsid w:val="0042082E"/>
    <w:rsid w:val="004211D5"/>
    <w:rsid w:val="0042202E"/>
    <w:rsid w:val="00424C4A"/>
    <w:rsid w:val="0042564A"/>
    <w:rsid w:val="004257AD"/>
    <w:rsid w:val="00427EDC"/>
    <w:rsid w:val="0043157B"/>
    <w:rsid w:val="00431DEF"/>
    <w:rsid w:val="00432D23"/>
    <w:rsid w:val="0043364D"/>
    <w:rsid w:val="00433F2E"/>
    <w:rsid w:val="00435D10"/>
    <w:rsid w:val="00437663"/>
    <w:rsid w:val="00440471"/>
    <w:rsid w:val="00440DBC"/>
    <w:rsid w:val="00440E6A"/>
    <w:rsid w:val="0044280B"/>
    <w:rsid w:val="00443484"/>
    <w:rsid w:val="0044481B"/>
    <w:rsid w:val="0044531F"/>
    <w:rsid w:val="004460D1"/>
    <w:rsid w:val="004471FF"/>
    <w:rsid w:val="00450F13"/>
    <w:rsid w:val="0045304A"/>
    <w:rsid w:val="00453483"/>
    <w:rsid w:val="004548D3"/>
    <w:rsid w:val="00454CC1"/>
    <w:rsid w:val="00455B09"/>
    <w:rsid w:val="0046065A"/>
    <w:rsid w:val="00461671"/>
    <w:rsid w:val="00462E5B"/>
    <w:rsid w:val="00465325"/>
    <w:rsid w:val="00466B80"/>
    <w:rsid w:val="00466C78"/>
    <w:rsid w:val="0047033E"/>
    <w:rsid w:val="004707C5"/>
    <w:rsid w:val="00470886"/>
    <w:rsid w:val="00472AA6"/>
    <w:rsid w:val="004769BB"/>
    <w:rsid w:val="00477A89"/>
    <w:rsid w:val="00481C6D"/>
    <w:rsid w:val="004826A5"/>
    <w:rsid w:val="00486AB5"/>
    <w:rsid w:val="00486BA1"/>
    <w:rsid w:val="00486E94"/>
    <w:rsid w:val="0048704F"/>
    <w:rsid w:val="00487384"/>
    <w:rsid w:val="004901C7"/>
    <w:rsid w:val="004901FF"/>
    <w:rsid w:val="00491484"/>
    <w:rsid w:val="00491709"/>
    <w:rsid w:val="00491833"/>
    <w:rsid w:val="00491BEF"/>
    <w:rsid w:val="00492325"/>
    <w:rsid w:val="00492C66"/>
    <w:rsid w:val="004970DD"/>
    <w:rsid w:val="004A16E0"/>
    <w:rsid w:val="004A2FF9"/>
    <w:rsid w:val="004A5015"/>
    <w:rsid w:val="004A58AC"/>
    <w:rsid w:val="004A69DD"/>
    <w:rsid w:val="004B0865"/>
    <w:rsid w:val="004B241A"/>
    <w:rsid w:val="004B55B0"/>
    <w:rsid w:val="004B5FBE"/>
    <w:rsid w:val="004B6A65"/>
    <w:rsid w:val="004B6C33"/>
    <w:rsid w:val="004B7470"/>
    <w:rsid w:val="004B757B"/>
    <w:rsid w:val="004C00E0"/>
    <w:rsid w:val="004C1267"/>
    <w:rsid w:val="004C15ED"/>
    <w:rsid w:val="004C1777"/>
    <w:rsid w:val="004C204C"/>
    <w:rsid w:val="004C4DDA"/>
    <w:rsid w:val="004D096F"/>
    <w:rsid w:val="004D221C"/>
    <w:rsid w:val="004D263D"/>
    <w:rsid w:val="004D2846"/>
    <w:rsid w:val="004D30F7"/>
    <w:rsid w:val="004D41E7"/>
    <w:rsid w:val="004D5465"/>
    <w:rsid w:val="004E0ED8"/>
    <w:rsid w:val="004E28C1"/>
    <w:rsid w:val="004E3B17"/>
    <w:rsid w:val="004E42F9"/>
    <w:rsid w:val="004E59B6"/>
    <w:rsid w:val="004F0025"/>
    <w:rsid w:val="004F068E"/>
    <w:rsid w:val="004F15F6"/>
    <w:rsid w:val="004F18F4"/>
    <w:rsid w:val="004F1A79"/>
    <w:rsid w:val="004F1E8E"/>
    <w:rsid w:val="004F2E31"/>
    <w:rsid w:val="004F42FB"/>
    <w:rsid w:val="004F43A3"/>
    <w:rsid w:val="004F440B"/>
    <w:rsid w:val="004F5966"/>
    <w:rsid w:val="004F5A71"/>
    <w:rsid w:val="004F60F9"/>
    <w:rsid w:val="004F64AB"/>
    <w:rsid w:val="004F7A09"/>
    <w:rsid w:val="005002DB"/>
    <w:rsid w:val="00501FCA"/>
    <w:rsid w:val="00501FFD"/>
    <w:rsid w:val="00502083"/>
    <w:rsid w:val="00503206"/>
    <w:rsid w:val="005055C0"/>
    <w:rsid w:val="005056EE"/>
    <w:rsid w:val="00505E0F"/>
    <w:rsid w:val="00506005"/>
    <w:rsid w:val="00506F70"/>
    <w:rsid w:val="00507191"/>
    <w:rsid w:val="00510B53"/>
    <w:rsid w:val="00510CCA"/>
    <w:rsid w:val="005123E7"/>
    <w:rsid w:val="00513D46"/>
    <w:rsid w:val="00513E0C"/>
    <w:rsid w:val="005146BD"/>
    <w:rsid w:val="00515265"/>
    <w:rsid w:val="00515EEB"/>
    <w:rsid w:val="0052396C"/>
    <w:rsid w:val="00524525"/>
    <w:rsid w:val="005249F6"/>
    <w:rsid w:val="00526551"/>
    <w:rsid w:val="00527959"/>
    <w:rsid w:val="00527E54"/>
    <w:rsid w:val="0053327D"/>
    <w:rsid w:val="00534082"/>
    <w:rsid w:val="0053654E"/>
    <w:rsid w:val="00536D94"/>
    <w:rsid w:val="005377C6"/>
    <w:rsid w:val="005401D1"/>
    <w:rsid w:val="00540281"/>
    <w:rsid w:val="00541BAE"/>
    <w:rsid w:val="00542FDF"/>
    <w:rsid w:val="00546A2C"/>
    <w:rsid w:val="00547132"/>
    <w:rsid w:val="005500FF"/>
    <w:rsid w:val="00551443"/>
    <w:rsid w:val="005516E8"/>
    <w:rsid w:val="005521A4"/>
    <w:rsid w:val="0055234D"/>
    <w:rsid w:val="00552672"/>
    <w:rsid w:val="005537F2"/>
    <w:rsid w:val="00553A19"/>
    <w:rsid w:val="0055419C"/>
    <w:rsid w:val="005549B8"/>
    <w:rsid w:val="00556425"/>
    <w:rsid w:val="00557485"/>
    <w:rsid w:val="00560DAC"/>
    <w:rsid w:val="00561C2B"/>
    <w:rsid w:val="00562CA4"/>
    <w:rsid w:val="00563A29"/>
    <w:rsid w:val="005647FE"/>
    <w:rsid w:val="00564BAE"/>
    <w:rsid w:val="005651A8"/>
    <w:rsid w:val="0056532D"/>
    <w:rsid w:val="00565679"/>
    <w:rsid w:val="00566324"/>
    <w:rsid w:val="005725BA"/>
    <w:rsid w:val="00573275"/>
    <w:rsid w:val="005743C1"/>
    <w:rsid w:val="005758D6"/>
    <w:rsid w:val="005758EA"/>
    <w:rsid w:val="005762F9"/>
    <w:rsid w:val="00580151"/>
    <w:rsid w:val="005809F6"/>
    <w:rsid w:val="00580B26"/>
    <w:rsid w:val="0058126C"/>
    <w:rsid w:val="00582E05"/>
    <w:rsid w:val="00585A8F"/>
    <w:rsid w:val="005864CB"/>
    <w:rsid w:val="005869FD"/>
    <w:rsid w:val="00587BFF"/>
    <w:rsid w:val="005907DE"/>
    <w:rsid w:val="00592AED"/>
    <w:rsid w:val="00592C48"/>
    <w:rsid w:val="00592EC7"/>
    <w:rsid w:val="00594B82"/>
    <w:rsid w:val="00596A18"/>
    <w:rsid w:val="005A1126"/>
    <w:rsid w:val="005A2F46"/>
    <w:rsid w:val="005A38D4"/>
    <w:rsid w:val="005A4EB9"/>
    <w:rsid w:val="005A5C67"/>
    <w:rsid w:val="005A66A3"/>
    <w:rsid w:val="005A70C1"/>
    <w:rsid w:val="005A7572"/>
    <w:rsid w:val="005A76AC"/>
    <w:rsid w:val="005A7CB8"/>
    <w:rsid w:val="005B00A6"/>
    <w:rsid w:val="005B0468"/>
    <w:rsid w:val="005B0C09"/>
    <w:rsid w:val="005B265E"/>
    <w:rsid w:val="005B43FF"/>
    <w:rsid w:val="005B70D7"/>
    <w:rsid w:val="005B727F"/>
    <w:rsid w:val="005C071D"/>
    <w:rsid w:val="005C249B"/>
    <w:rsid w:val="005C2517"/>
    <w:rsid w:val="005C43AF"/>
    <w:rsid w:val="005C4698"/>
    <w:rsid w:val="005C4B77"/>
    <w:rsid w:val="005C7732"/>
    <w:rsid w:val="005C7E57"/>
    <w:rsid w:val="005D1E02"/>
    <w:rsid w:val="005D2700"/>
    <w:rsid w:val="005D2DBA"/>
    <w:rsid w:val="005D592C"/>
    <w:rsid w:val="005D59EC"/>
    <w:rsid w:val="005D6A17"/>
    <w:rsid w:val="005D6B19"/>
    <w:rsid w:val="005D794B"/>
    <w:rsid w:val="005D7A30"/>
    <w:rsid w:val="005E1861"/>
    <w:rsid w:val="005E2AC6"/>
    <w:rsid w:val="005E2C84"/>
    <w:rsid w:val="005E2D38"/>
    <w:rsid w:val="005E3A7F"/>
    <w:rsid w:val="005E3AA3"/>
    <w:rsid w:val="005E40CA"/>
    <w:rsid w:val="005E4ABE"/>
    <w:rsid w:val="005E5022"/>
    <w:rsid w:val="005E68AB"/>
    <w:rsid w:val="005E741C"/>
    <w:rsid w:val="005E7E3D"/>
    <w:rsid w:val="005F2553"/>
    <w:rsid w:val="005F268B"/>
    <w:rsid w:val="005F3C8B"/>
    <w:rsid w:val="005F478E"/>
    <w:rsid w:val="005F50CF"/>
    <w:rsid w:val="005F51C1"/>
    <w:rsid w:val="005F6417"/>
    <w:rsid w:val="005F7D61"/>
    <w:rsid w:val="00600A28"/>
    <w:rsid w:val="00600FF4"/>
    <w:rsid w:val="00601EA7"/>
    <w:rsid w:val="0060339E"/>
    <w:rsid w:val="006040BD"/>
    <w:rsid w:val="006053F0"/>
    <w:rsid w:val="00605964"/>
    <w:rsid w:val="006069C3"/>
    <w:rsid w:val="00607656"/>
    <w:rsid w:val="00607EEC"/>
    <w:rsid w:val="00610BE1"/>
    <w:rsid w:val="0061440C"/>
    <w:rsid w:val="00615782"/>
    <w:rsid w:val="0062108C"/>
    <w:rsid w:val="00622627"/>
    <w:rsid w:val="00625429"/>
    <w:rsid w:val="00625A1E"/>
    <w:rsid w:val="00626286"/>
    <w:rsid w:val="00626ABF"/>
    <w:rsid w:val="006319E3"/>
    <w:rsid w:val="00631E96"/>
    <w:rsid w:val="006339D1"/>
    <w:rsid w:val="00634A72"/>
    <w:rsid w:val="00635FFA"/>
    <w:rsid w:val="006362C4"/>
    <w:rsid w:val="00637166"/>
    <w:rsid w:val="0063796F"/>
    <w:rsid w:val="00641051"/>
    <w:rsid w:val="00641D9E"/>
    <w:rsid w:val="00643140"/>
    <w:rsid w:val="00643FE7"/>
    <w:rsid w:val="00645046"/>
    <w:rsid w:val="00645238"/>
    <w:rsid w:val="006455A4"/>
    <w:rsid w:val="006474D8"/>
    <w:rsid w:val="0065025F"/>
    <w:rsid w:val="006535DD"/>
    <w:rsid w:val="00653B0D"/>
    <w:rsid w:val="006548A0"/>
    <w:rsid w:val="00657F2F"/>
    <w:rsid w:val="006625EF"/>
    <w:rsid w:val="00662FE6"/>
    <w:rsid w:val="00665B22"/>
    <w:rsid w:val="00666C45"/>
    <w:rsid w:val="006702A9"/>
    <w:rsid w:val="006714E0"/>
    <w:rsid w:val="006717A4"/>
    <w:rsid w:val="006738A2"/>
    <w:rsid w:val="006747F7"/>
    <w:rsid w:val="00675D43"/>
    <w:rsid w:val="00677137"/>
    <w:rsid w:val="00680559"/>
    <w:rsid w:val="006861A9"/>
    <w:rsid w:val="006861C3"/>
    <w:rsid w:val="00686AC9"/>
    <w:rsid w:val="006913FB"/>
    <w:rsid w:val="00692827"/>
    <w:rsid w:val="00692E66"/>
    <w:rsid w:val="006933BE"/>
    <w:rsid w:val="006968CA"/>
    <w:rsid w:val="006A1F9C"/>
    <w:rsid w:val="006A3A54"/>
    <w:rsid w:val="006A48A0"/>
    <w:rsid w:val="006A5945"/>
    <w:rsid w:val="006A5A9A"/>
    <w:rsid w:val="006A5C14"/>
    <w:rsid w:val="006A73CF"/>
    <w:rsid w:val="006A7DC4"/>
    <w:rsid w:val="006B048A"/>
    <w:rsid w:val="006B3F0B"/>
    <w:rsid w:val="006B3FB9"/>
    <w:rsid w:val="006B4C00"/>
    <w:rsid w:val="006B55E6"/>
    <w:rsid w:val="006B568D"/>
    <w:rsid w:val="006B7003"/>
    <w:rsid w:val="006B7E35"/>
    <w:rsid w:val="006C2BF9"/>
    <w:rsid w:val="006C3598"/>
    <w:rsid w:val="006C3A65"/>
    <w:rsid w:val="006C5A2C"/>
    <w:rsid w:val="006C5A36"/>
    <w:rsid w:val="006C7C84"/>
    <w:rsid w:val="006D0353"/>
    <w:rsid w:val="006D0FC3"/>
    <w:rsid w:val="006D1460"/>
    <w:rsid w:val="006D15D9"/>
    <w:rsid w:val="006D1688"/>
    <w:rsid w:val="006D1CC4"/>
    <w:rsid w:val="006D297E"/>
    <w:rsid w:val="006D2CBA"/>
    <w:rsid w:val="006D43FC"/>
    <w:rsid w:val="006D4A08"/>
    <w:rsid w:val="006D535E"/>
    <w:rsid w:val="006D5F1A"/>
    <w:rsid w:val="006D774A"/>
    <w:rsid w:val="006E098A"/>
    <w:rsid w:val="006E0F64"/>
    <w:rsid w:val="006E48D6"/>
    <w:rsid w:val="006E4DC7"/>
    <w:rsid w:val="006E5BB8"/>
    <w:rsid w:val="006F05BE"/>
    <w:rsid w:val="006F05CB"/>
    <w:rsid w:val="006F0730"/>
    <w:rsid w:val="006F18A0"/>
    <w:rsid w:val="006F253E"/>
    <w:rsid w:val="006F56F8"/>
    <w:rsid w:val="006F6FCE"/>
    <w:rsid w:val="006F79C1"/>
    <w:rsid w:val="00701A10"/>
    <w:rsid w:val="00701EEE"/>
    <w:rsid w:val="007056FF"/>
    <w:rsid w:val="00705772"/>
    <w:rsid w:val="00705775"/>
    <w:rsid w:val="00705AFB"/>
    <w:rsid w:val="00707169"/>
    <w:rsid w:val="00711321"/>
    <w:rsid w:val="00712AE7"/>
    <w:rsid w:val="00712BC5"/>
    <w:rsid w:val="007141B4"/>
    <w:rsid w:val="007142E2"/>
    <w:rsid w:val="0071505F"/>
    <w:rsid w:val="00715144"/>
    <w:rsid w:val="00715DE9"/>
    <w:rsid w:val="00720B64"/>
    <w:rsid w:val="00722E2F"/>
    <w:rsid w:val="0072458C"/>
    <w:rsid w:val="007262E1"/>
    <w:rsid w:val="00727DF8"/>
    <w:rsid w:val="00727E3B"/>
    <w:rsid w:val="00730145"/>
    <w:rsid w:val="00731968"/>
    <w:rsid w:val="00731AC1"/>
    <w:rsid w:val="0073246D"/>
    <w:rsid w:val="007347B4"/>
    <w:rsid w:val="007347D2"/>
    <w:rsid w:val="007361C9"/>
    <w:rsid w:val="007372C5"/>
    <w:rsid w:val="0073776E"/>
    <w:rsid w:val="0074077D"/>
    <w:rsid w:val="0074094A"/>
    <w:rsid w:val="0074256F"/>
    <w:rsid w:val="0074295D"/>
    <w:rsid w:val="0074362C"/>
    <w:rsid w:val="0074428D"/>
    <w:rsid w:val="007452C7"/>
    <w:rsid w:val="00745433"/>
    <w:rsid w:val="00746C3D"/>
    <w:rsid w:val="00746F8A"/>
    <w:rsid w:val="00746FD6"/>
    <w:rsid w:val="0074752E"/>
    <w:rsid w:val="007475B6"/>
    <w:rsid w:val="00750D3C"/>
    <w:rsid w:val="00752444"/>
    <w:rsid w:val="00752C40"/>
    <w:rsid w:val="00753803"/>
    <w:rsid w:val="00755A3A"/>
    <w:rsid w:val="00755C50"/>
    <w:rsid w:val="00760B25"/>
    <w:rsid w:val="00761D18"/>
    <w:rsid w:val="007636D6"/>
    <w:rsid w:val="00764187"/>
    <w:rsid w:val="00766A3C"/>
    <w:rsid w:val="00766AA8"/>
    <w:rsid w:val="00767381"/>
    <w:rsid w:val="0076773E"/>
    <w:rsid w:val="00767BD2"/>
    <w:rsid w:val="0077021A"/>
    <w:rsid w:val="00770A2E"/>
    <w:rsid w:val="00770CD1"/>
    <w:rsid w:val="00771167"/>
    <w:rsid w:val="00771D0F"/>
    <w:rsid w:val="00774DF2"/>
    <w:rsid w:val="0077659E"/>
    <w:rsid w:val="007771E4"/>
    <w:rsid w:val="00777A40"/>
    <w:rsid w:val="0078059A"/>
    <w:rsid w:val="0078263A"/>
    <w:rsid w:val="00783616"/>
    <w:rsid w:val="00783A92"/>
    <w:rsid w:val="00785411"/>
    <w:rsid w:val="00785CCB"/>
    <w:rsid w:val="007871A4"/>
    <w:rsid w:val="00787AD3"/>
    <w:rsid w:val="00787ED4"/>
    <w:rsid w:val="00790765"/>
    <w:rsid w:val="007908A9"/>
    <w:rsid w:val="0079140E"/>
    <w:rsid w:val="007916D7"/>
    <w:rsid w:val="00791D40"/>
    <w:rsid w:val="00794B6A"/>
    <w:rsid w:val="00796791"/>
    <w:rsid w:val="007A0BC4"/>
    <w:rsid w:val="007A1264"/>
    <w:rsid w:val="007A34F7"/>
    <w:rsid w:val="007A449B"/>
    <w:rsid w:val="007A4E82"/>
    <w:rsid w:val="007A50EC"/>
    <w:rsid w:val="007A7060"/>
    <w:rsid w:val="007B2306"/>
    <w:rsid w:val="007B2D3E"/>
    <w:rsid w:val="007B43FD"/>
    <w:rsid w:val="007B5F4F"/>
    <w:rsid w:val="007B7102"/>
    <w:rsid w:val="007C0300"/>
    <w:rsid w:val="007C054A"/>
    <w:rsid w:val="007C08D4"/>
    <w:rsid w:val="007C1A77"/>
    <w:rsid w:val="007C5560"/>
    <w:rsid w:val="007D011C"/>
    <w:rsid w:val="007D0FE6"/>
    <w:rsid w:val="007D1106"/>
    <w:rsid w:val="007D1342"/>
    <w:rsid w:val="007D1B52"/>
    <w:rsid w:val="007D1DA2"/>
    <w:rsid w:val="007D1F39"/>
    <w:rsid w:val="007D2251"/>
    <w:rsid w:val="007D262C"/>
    <w:rsid w:val="007D6512"/>
    <w:rsid w:val="007D65D6"/>
    <w:rsid w:val="007E0CEE"/>
    <w:rsid w:val="007E40AF"/>
    <w:rsid w:val="007E5EA7"/>
    <w:rsid w:val="007E7208"/>
    <w:rsid w:val="007F18F4"/>
    <w:rsid w:val="007F2AEA"/>
    <w:rsid w:val="007F2B45"/>
    <w:rsid w:val="007F33D9"/>
    <w:rsid w:val="007F50E2"/>
    <w:rsid w:val="007F546E"/>
    <w:rsid w:val="007F55FB"/>
    <w:rsid w:val="007F59B5"/>
    <w:rsid w:val="007F6408"/>
    <w:rsid w:val="008002B7"/>
    <w:rsid w:val="00802C5A"/>
    <w:rsid w:val="00803552"/>
    <w:rsid w:val="0080547A"/>
    <w:rsid w:val="00806FF6"/>
    <w:rsid w:val="00807936"/>
    <w:rsid w:val="00807DC5"/>
    <w:rsid w:val="00807F0C"/>
    <w:rsid w:val="00811496"/>
    <w:rsid w:val="00811A84"/>
    <w:rsid w:val="00811E01"/>
    <w:rsid w:val="00811FCC"/>
    <w:rsid w:val="00816A0E"/>
    <w:rsid w:val="0082077B"/>
    <w:rsid w:val="00820D65"/>
    <w:rsid w:val="00823434"/>
    <w:rsid w:val="00823745"/>
    <w:rsid w:val="00825637"/>
    <w:rsid w:val="00825A53"/>
    <w:rsid w:val="00826896"/>
    <w:rsid w:val="00827A59"/>
    <w:rsid w:val="008302C4"/>
    <w:rsid w:val="00830628"/>
    <w:rsid w:val="00831091"/>
    <w:rsid w:val="0083120E"/>
    <w:rsid w:val="008314B0"/>
    <w:rsid w:val="0083253C"/>
    <w:rsid w:val="00833002"/>
    <w:rsid w:val="008334D9"/>
    <w:rsid w:val="00833724"/>
    <w:rsid w:val="00837CC7"/>
    <w:rsid w:val="00840703"/>
    <w:rsid w:val="00842D0C"/>
    <w:rsid w:val="00844178"/>
    <w:rsid w:val="00845E10"/>
    <w:rsid w:val="008460D6"/>
    <w:rsid w:val="008461DE"/>
    <w:rsid w:val="00846A73"/>
    <w:rsid w:val="0084794B"/>
    <w:rsid w:val="00850384"/>
    <w:rsid w:val="00850E99"/>
    <w:rsid w:val="00852018"/>
    <w:rsid w:val="008524E6"/>
    <w:rsid w:val="00852C39"/>
    <w:rsid w:val="00852E6B"/>
    <w:rsid w:val="008534BE"/>
    <w:rsid w:val="0085467E"/>
    <w:rsid w:val="00854A25"/>
    <w:rsid w:val="00854DBA"/>
    <w:rsid w:val="00856085"/>
    <w:rsid w:val="008566D1"/>
    <w:rsid w:val="008571FE"/>
    <w:rsid w:val="0086016A"/>
    <w:rsid w:val="008635C4"/>
    <w:rsid w:val="008641BF"/>
    <w:rsid w:val="008644C6"/>
    <w:rsid w:val="008647A0"/>
    <w:rsid w:val="00867195"/>
    <w:rsid w:val="00867C78"/>
    <w:rsid w:val="00867EE5"/>
    <w:rsid w:val="0087144E"/>
    <w:rsid w:val="00871B8C"/>
    <w:rsid w:val="008725FB"/>
    <w:rsid w:val="00872638"/>
    <w:rsid w:val="00873577"/>
    <w:rsid w:val="00873BE9"/>
    <w:rsid w:val="00873C0F"/>
    <w:rsid w:val="00874370"/>
    <w:rsid w:val="00875386"/>
    <w:rsid w:val="008776EF"/>
    <w:rsid w:val="00880766"/>
    <w:rsid w:val="00880DFC"/>
    <w:rsid w:val="00881333"/>
    <w:rsid w:val="00881577"/>
    <w:rsid w:val="008824F3"/>
    <w:rsid w:val="00882625"/>
    <w:rsid w:val="008832C1"/>
    <w:rsid w:val="00884AD7"/>
    <w:rsid w:val="00886240"/>
    <w:rsid w:val="00886990"/>
    <w:rsid w:val="008947E0"/>
    <w:rsid w:val="00894CBA"/>
    <w:rsid w:val="008961CC"/>
    <w:rsid w:val="008A0D73"/>
    <w:rsid w:val="008A121C"/>
    <w:rsid w:val="008A1390"/>
    <w:rsid w:val="008A1481"/>
    <w:rsid w:val="008A38FB"/>
    <w:rsid w:val="008A3B33"/>
    <w:rsid w:val="008A3CA1"/>
    <w:rsid w:val="008A40A2"/>
    <w:rsid w:val="008A7A52"/>
    <w:rsid w:val="008B1163"/>
    <w:rsid w:val="008B1770"/>
    <w:rsid w:val="008B3016"/>
    <w:rsid w:val="008B3EFB"/>
    <w:rsid w:val="008B6377"/>
    <w:rsid w:val="008B6531"/>
    <w:rsid w:val="008B6C36"/>
    <w:rsid w:val="008C34BE"/>
    <w:rsid w:val="008C3E5A"/>
    <w:rsid w:val="008C4897"/>
    <w:rsid w:val="008C6BDB"/>
    <w:rsid w:val="008C6F3E"/>
    <w:rsid w:val="008D021D"/>
    <w:rsid w:val="008D090F"/>
    <w:rsid w:val="008D0F5E"/>
    <w:rsid w:val="008D116E"/>
    <w:rsid w:val="008D16D7"/>
    <w:rsid w:val="008D289F"/>
    <w:rsid w:val="008D2FD0"/>
    <w:rsid w:val="008D323F"/>
    <w:rsid w:val="008D3A61"/>
    <w:rsid w:val="008D3FB0"/>
    <w:rsid w:val="008D408A"/>
    <w:rsid w:val="008D493F"/>
    <w:rsid w:val="008D593B"/>
    <w:rsid w:val="008D5EE7"/>
    <w:rsid w:val="008E1E4B"/>
    <w:rsid w:val="008E2437"/>
    <w:rsid w:val="008E275B"/>
    <w:rsid w:val="008E47B7"/>
    <w:rsid w:val="008E554D"/>
    <w:rsid w:val="008E64BF"/>
    <w:rsid w:val="008F0D50"/>
    <w:rsid w:val="008F0DC3"/>
    <w:rsid w:val="008F12FE"/>
    <w:rsid w:val="008F3653"/>
    <w:rsid w:val="008F4E36"/>
    <w:rsid w:val="008F51D8"/>
    <w:rsid w:val="008F5438"/>
    <w:rsid w:val="008F5B92"/>
    <w:rsid w:val="008F62AB"/>
    <w:rsid w:val="008F7AF8"/>
    <w:rsid w:val="008F7E40"/>
    <w:rsid w:val="0090299D"/>
    <w:rsid w:val="00902DCB"/>
    <w:rsid w:val="009043B7"/>
    <w:rsid w:val="00905634"/>
    <w:rsid w:val="009060B3"/>
    <w:rsid w:val="0090637F"/>
    <w:rsid w:val="00907771"/>
    <w:rsid w:val="00907EA4"/>
    <w:rsid w:val="00907FEC"/>
    <w:rsid w:val="0091042F"/>
    <w:rsid w:val="00911D99"/>
    <w:rsid w:val="009136AE"/>
    <w:rsid w:val="00913708"/>
    <w:rsid w:val="0091427E"/>
    <w:rsid w:val="00914AD4"/>
    <w:rsid w:val="00924F66"/>
    <w:rsid w:val="00927B7D"/>
    <w:rsid w:val="00927EF1"/>
    <w:rsid w:val="00930EE4"/>
    <w:rsid w:val="0093167D"/>
    <w:rsid w:val="00933B99"/>
    <w:rsid w:val="00933FC9"/>
    <w:rsid w:val="00935D49"/>
    <w:rsid w:val="00936991"/>
    <w:rsid w:val="00937D52"/>
    <w:rsid w:val="00940030"/>
    <w:rsid w:val="00942214"/>
    <w:rsid w:val="009423ED"/>
    <w:rsid w:val="0094418C"/>
    <w:rsid w:val="009450F5"/>
    <w:rsid w:val="009458A3"/>
    <w:rsid w:val="009458B0"/>
    <w:rsid w:val="009458FB"/>
    <w:rsid w:val="00945FDE"/>
    <w:rsid w:val="00946939"/>
    <w:rsid w:val="009503EA"/>
    <w:rsid w:val="00951B01"/>
    <w:rsid w:val="00952844"/>
    <w:rsid w:val="00953FA6"/>
    <w:rsid w:val="00954C9F"/>
    <w:rsid w:val="00954F64"/>
    <w:rsid w:val="00955CF1"/>
    <w:rsid w:val="00960822"/>
    <w:rsid w:val="00964299"/>
    <w:rsid w:val="00965820"/>
    <w:rsid w:val="00965F15"/>
    <w:rsid w:val="00970FDE"/>
    <w:rsid w:val="00971F14"/>
    <w:rsid w:val="009722DF"/>
    <w:rsid w:val="00972488"/>
    <w:rsid w:val="009726D8"/>
    <w:rsid w:val="0097382B"/>
    <w:rsid w:val="009738B3"/>
    <w:rsid w:val="00973C58"/>
    <w:rsid w:val="00977026"/>
    <w:rsid w:val="009815C5"/>
    <w:rsid w:val="00981897"/>
    <w:rsid w:val="00981CB7"/>
    <w:rsid w:val="009844FA"/>
    <w:rsid w:val="00984CCC"/>
    <w:rsid w:val="009879FF"/>
    <w:rsid w:val="0099070E"/>
    <w:rsid w:val="009919F1"/>
    <w:rsid w:val="0099218D"/>
    <w:rsid w:val="00992372"/>
    <w:rsid w:val="009928CF"/>
    <w:rsid w:val="009935E4"/>
    <w:rsid w:val="00993E95"/>
    <w:rsid w:val="00994D35"/>
    <w:rsid w:val="0099546D"/>
    <w:rsid w:val="00996125"/>
    <w:rsid w:val="0099657C"/>
    <w:rsid w:val="0099666C"/>
    <w:rsid w:val="009A0536"/>
    <w:rsid w:val="009A1130"/>
    <w:rsid w:val="009A1EAC"/>
    <w:rsid w:val="009A4224"/>
    <w:rsid w:val="009A4ABE"/>
    <w:rsid w:val="009A74AD"/>
    <w:rsid w:val="009A7ED8"/>
    <w:rsid w:val="009B0239"/>
    <w:rsid w:val="009B0351"/>
    <w:rsid w:val="009B0B09"/>
    <w:rsid w:val="009B12EC"/>
    <w:rsid w:val="009B2514"/>
    <w:rsid w:val="009B36A6"/>
    <w:rsid w:val="009B3B59"/>
    <w:rsid w:val="009B41D7"/>
    <w:rsid w:val="009B4725"/>
    <w:rsid w:val="009B70FB"/>
    <w:rsid w:val="009C0295"/>
    <w:rsid w:val="009C0886"/>
    <w:rsid w:val="009C2858"/>
    <w:rsid w:val="009C37F7"/>
    <w:rsid w:val="009C432F"/>
    <w:rsid w:val="009C4FA6"/>
    <w:rsid w:val="009C5118"/>
    <w:rsid w:val="009C51C3"/>
    <w:rsid w:val="009C53A2"/>
    <w:rsid w:val="009C5963"/>
    <w:rsid w:val="009C5DCA"/>
    <w:rsid w:val="009C6C6A"/>
    <w:rsid w:val="009C6ECC"/>
    <w:rsid w:val="009D2676"/>
    <w:rsid w:val="009D294E"/>
    <w:rsid w:val="009D3551"/>
    <w:rsid w:val="009D37D1"/>
    <w:rsid w:val="009D38E6"/>
    <w:rsid w:val="009D39A7"/>
    <w:rsid w:val="009D44AD"/>
    <w:rsid w:val="009D47D2"/>
    <w:rsid w:val="009D57F6"/>
    <w:rsid w:val="009E0D18"/>
    <w:rsid w:val="009E1EBC"/>
    <w:rsid w:val="009E367C"/>
    <w:rsid w:val="009E7337"/>
    <w:rsid w:val="009E7403"/>
    <w:rsid w:val="009E78A8"/>
    <w:rsid w:val="009F523A"/>
    <w:rsid w:val="009F5C64"/>
    <w:rsid w:val="009F6049"/>
    <w:rsid w:val="009F6E28"/>
    <w:rsid w:val="009F7CE0"/>
    <w:rsid w:val="00A01DAF"/>
    <w:rsid w:val="00A02E39"/>
    <w:rsid w:val="00A030A0"/>
    <w:rsid w:val="00A03295"/>
    <w:rsid w:val="00A03642"/>
    <w:rsid w:val="00A07749"/>
    <w:rsid w:val="00A10DDC"/>
    <w:rsid w:val="00A127A8"/>
    <w:rsid w:val="00A130CF"/>
    <w:rsid w:val="00A131E8"/>
    <w:rsid w:val="00A13ECD"/>
    <w:rsid w:val="00A149CD"/>
    <w:rsid w:val="00A14BA5"/>
    <w:rsid w:val="00A16E8C"/>
    <w:rsid w:val="00A17E14"/>
    <w:rsid w:val="00A21510"/>
    <w:rsid w:val="00A228F3"/>
    <w:rsid w:val="00A278E4"/>
    <w:rsid w:val="00A27A4B"/>
    <w:rsid w:val="00A27D62"/>
    <w:rsid w:val="00A3037C"/>
    <w:rsid w:val="00A319DA"/>
    <w:rsid w:val="00A326A7"/>
    <w:rsid w:val="00A335FA"/>
    <w:rsid w:val="00A33BE3"/>
    <w:rsid w:val="00A35352"/>
    <w:rsid w:val="00A36779"/>
    <w:rsid w:val="00A36CD6"/>
    <w:rsid w:val="00A40685"/>
    <w:rsid w:val="00A416B1"/>
    <w:rsid w:val="00A41C95"/>
    <w:rsid w:val="00A443E2"/>
    <w:rsid w:val="00A44542"/>
    <w:rsid w:val="00A45FBA"/>
    <w:rsid w:val="00A505DC"/>
    <w:rsid w:val="00A50E25"/>
    <w:rsid w:val="00A50E29"/>
    <w:rsid w:val="00A51112"/>
    <w:rsid w:val="00A5114D"/>
    <w:rsid w:val="00A51C13"/>
    <w:rsid w:val="00A52BE5"/>
    <w:rsid w:val="00A534E4"/>
    <w:rsid w:val="00A5395E"/>
    <w:rsid w:val="00A53B83"/>
    <w:rsid w:val="00A54B52"/>
    <w:rsid w:val="00A56548"/>
    <w:rsid w:val="00A56CFB"/>
    <w:rsid w:val="00A56F4F"/>
    <w:rsid w:val="00A61B30"/>
    <w:rsid w:val="00A61BB4"/>
    <w:rsid w:val="00A62161"/>
    <w:rsid w:val="00A62839"/>
    <w:rsid w:val="00A62A1D"/>
    <w:rsid w:val="00A62B63"/>
    <w:rsid w:val="00A63CE6"/>
    <w:rsid w:val="00A65048"/>
    <w:rsid w:val="00A66B59"/>
    <w:rsid w:val="00A67441"/>
    <w:rsid w:val="00A6746D"/>
    <w:rsid w:val="00A70862"/>
    <w:rsid w:val="00A70E59"/>
    <w:rsid w:val="00A710EE"/>
    <w:rsid w:val="00A719E9"/>
    <w:rsid w:val="00A71CC9"/>
    <w:rsid w:val="00A7272C"/>
    <w:rsid w:val="00A72DBD"/>
    <w:rsid w:val="00A74021"/>
    <w:rsid w:val="00A77636"/>
    <w:rsid w:val="00A77852"/>
    <w:rsid w:val="00A80579"/>
    <w:rsid w:val="00A819B7"/>
    <w:rsid w:val="00A82644"/>
    <w:rsid w:val="00A82C20"/>
    <w:rsid w:val="00A83548"/>
    <w:rsid w:val="00A83A46"/>
    <w:rsid w:val="00A864CC"/>
    <w:rsid w:val="00A867CE"/>
    <w:rsid w:val="00A87467"/>
    <w:rsid w:val="00A91C8E"/>
    <w:rsid w:val="00A93A0C"/>
    <w:rsid w:val="00A93B19"/>
    <w:rsid w:val="00A9597E"/>
    <w:rsid w:val="00A967CC"/>
    <w:rsid w:val="00AA06A5"/>
    <w:rsid w:val="00AA298D"/>
    <w:rsid w:val="00AA2AD6"/>
    <w:rsid w:val="00AA2CAB"/>
    <w:rsid w:val="00AA341D"/>
    <w:rsid w:val="00AA3FC0"/>
    <w:rsid w:val="00AA4590"/>
    <w:rsid w:val="00AA4F1B"/>
    <w:rsid w:val="00AA4FA6"/>
    <w:rsid w:val="00AA5E0D"/>
    <w:rsid w:val="00AB2BC7"/>
    <w:rsid w:val="00AB3DC7"/>
    <w:rsid w:val="00AB401E"/>
    <w:rsid w:val="00AB4EA8"/>
    <w:rsid w:val="00AB5594"/>
    <w:rsid w:val="00AC0C90"/>
    <w:rsid w:val="00AC0E24"/>
    <w:rsid w:val="00AC247E"/>
    <w:rsid w:val="00AC2FDA"/>
    <w:rsid w:val="00AC49E4"/>
    <w:rsid w:val="00AC5DF4"/>
    <w:rsid w:val="00AD17AF"/>
    <w:rsid w:val="00AD192C"/>
    <w:rsid w:val="00AD2F6C"/>
    <w:rsid w:val="00AD3511"/>
    <w:rsid w:val="00AD42C9"/>
    <w:rsid w:val="00AD4995"/>
    <w:rsid w:val="00AD516F"/>
    <w:rsid w:val="00AD642C"/>
    <w:rsid w:val="00AD74ED"/>
    <w:rsid w:val="00AE0BDB"/>
    <w:rsid w:val="00AE4ED6"/>
    <w:rsid w:val="00AE55B4"/>
    <w:rsid w:val="00AE58CA"/>
    <w:rsid w:val="00AE739C"/>
    <w:rsid w:val="00AE7944"/>
    <w:rsid w:val="00AE7B7A"/>
    <w:rsid w:val="00AF0397"/>
    <w:rsid w:val="00AF19EA"/>
    <w:rsid w:val="00AF35DA"/>
    <w:rsid w:val="00AF44BD"/>
    <w:rsid w:val="00AF54B1"/>
    <w:rsid w:val="00AF61DE"/>
    <w:rsid w:val="00AF703C"/>
    <w:rsid w:val="00AF790A"/>
    <w:rsid w:val="00B011AF"/>
    <w:rsid w:val="00B013E9"/>
    <w:rsid w:val="00B02419"/>
    <w:rsid w:val="00B025FB"/>
    <w:rsid w:val="00B03027"/>
    <w:rsid w:val="00B037A0"/>
    <w:rsid w:val="00B07378"/>
    <w:rsid w:val="00B12CE5"/>
    <w:rsid w:val="00B13205"/>
    <w:rsid w:val="00B135F5"/>
    <w:rsid w:val="00B140D9"/>
    <w:rsid w:val="00B14A23"/>
    <w:rsid w:val="00B14D5C"/>
    <w:rsid w:val="00B16723"/>
    <w:rsid w:val="00B20444"/>
    <w:rsid w:val="00B21248"/>
    <w:rsid w:val="00B21499"/>
    <w:rsid w:val="00B21735"/>
    <w:rsid w:val="00B217E5"/>
    <w:rsid w:val="00B2186D"/>
    <w:rsid w:val="00B22D55"/>
    <w:rsid w:val="00B2329D"/>
    <w:rsid w:val="00B242E8"/>
    <w:rsid w:val="00B26E62"/>
    <w:rsid w:val="00B32423"/>
    <w:rsid w:val="00B32F34"/>
    <w:rsid w:val="00B337FD"/>
    <w:rsid w:val="00B34BB2"/>
    <w:rsid w:val="00B35068"/>
    <w:rsid w:val="00B364B4"/>
    <w:rsid w:val="00B36707"/>
    <w:rsid w:val="00B374F5"/>
    <w:rsid w:val="00B4058A"/>
    <w:rsid w:val="00B41133"/>
    <w:rsid w:val="00B4142C"/>
    <w:rsid w:val="00B41C42"/>
    <w:rsid w:val="00B41F32"/>
    <w:rsid w:val="00B4334F"/>
    <w:rsid w:val="00B449F0"/>
    <w:rsid w:val="00B45A97"/>
    <w:rsid w:val="00B47036"/>
    <w:rsid w:val="00B47A1B"/>
    <w:rsid w:val="00B50408"/>
    <w:rsid w:val="00B50BBF"/>
    <w:rsid w:val="00B51D1E"/>
    <w:rsid w:val="00B559B3"/>
    <w:rsid w:val="00B56E08"/>
    <w:rsid w:val="00B613C5"/>
    <w:rsid w:val="00B61B0C"/>
    <w:rsid w:val="00B64315"/>
    <w:rsid w:val="00B64A19"/>
    <w:rsid w:val="00B709C9"/>
    <w:rsid w:val="00B70A52"/>
    <w:rsid w:val="00B71E5C"/>
    <w:rsid w:val="00B73812"/>
    <w:rsid w:val="00B74655"/>
    <w:rsid w:val="00B746D3"/>
    <w:rsid w:val="00B75C4A"/>
    <w:rsid w:val="00B76459"/>
    <w:rsid w:val="00B76D30"/>
    <w:rsid w:val="00B775EA"/>
    <w:rsid w:val="00B77E91"/>
    <w:rsid w:val="00B80041"/>
    <w:rsid w:val="00B803B2"/>
    <w:rsid w:val="00B81D69"/>
    <w:rsid w:val="00B82B56"/>
    <w:rsid w:val="00B83CFE"/>
    <w:rsid w:val="00B849DF"/>
    <w:rsid w:val="00B86229"/>
    <w:rsid w:val="00B86B15"/>
    <w:rsid w:val="00B8782C"/>
    <w:rsid w:val="00B87C39"/>
    <w:rsid w:val="00B901F6"/>
    <w:rsid w:val="00B9067C"/>
    <w:rsid w:val="00B906D5"/>
    <w:rsid w:val="00B90CF2"/>
    <w:rsid w:val="00B92E8D"/>
    <w:rsid w:val="00B92F63"/>
    <w:rsid w:val="00B937E1"/>
    <w:rsid w:val="00B94F62"/>
    <w:rsid w:val="00B97203"/>
    <w:rsid w:val="00BA0D36"/>
    <w:rsid w:val="00BA11FD"/>
    <w:rsid w:val="00BA1869"/>
    <w:rsid w:val="00BA28AB"/>
    <w:rsid w:val="00BA2C20"/>
    <w:rsid w:val="00BA4007"/>
    <w:rsid w:val="00BA4A04"/>
    <w:rsid w:val="00BA6190"/>
    <w:rsid w:val="00BA6FF6"/>
    <w:rsid w:val="00BB098B"/>
    <w:rsid w:val="00BB0DE1"/>
    <w:rsid w:val="00BB15BB"/>
    <w:rsid w:val="00BB1B3C"/>
    <w:rsid w:val="00BB3A2D"/>
    <w:rsid w:val="00BB589C"/>
    <w:rsid w:val="00BB7C58"/>
    <w:rsid w:val="00BC0EF9"/>
    <w:rsid w:val="00BC1358"/>
    <w:rsid w:val="00BC1F1C"/>
    <w:rsid w:val="00BC4A9A"/>
    <w:rsid w:val="00BC5A67"/>
    <w:rsid w:val="00BC67D2"/>
    <w:rsid w:val="00BC6FC2"/>
    <w:rsid w:val="00BD1ED3"/>
    <w:rsid w:val="00BD32AB"/>
    <w:rsid w:val="00BD34C9"/>
    <w:rsid w:val="00BD3873"/>
    <w:rsid w:val="00BD4B53"/>
    <w:rsid w:val="00BD503A"/>
    <w:rsid w:val="00BD5567"/>
    <w:rsid w:val="00BD6D52"/>
    <w:rsid w:val="00BD7691"/>
    <w:rsid w:val="00BE1EF8"/>
    <w:rsid w:val="00BE2A56"/>
    <w:rsid w:val="00BE4A9E"/>
    <w:rsid w:val="00BE51E9"/>
    <w:rsid w:val="00BE5AEF"/>
    <w:rsid w:val="00BF105A"/>
    <w:rsid w:val="00BF1203"/>
    <w:rsid w:val="00BF2970"/>
    <w:rsid w:val="00BF2A30"/>
    <w:rsid w:val="00BF3776"/>
    <w:rsid w:val="00BF3EB7"/>
    <w:rsid w:val="00BF52E2"/>
    <w:rsid w:val="00C01E2A"/>
    <w:rsid w:val="00C0282D"/>
    <w:rsid w:val="00C035DE"/>
    <w:rsid w:val="00C039BE"/>
    <w:rsid w:val="00C0437B"/>
    <w:rsid w:val="00C05118"/>
    <w:rsid w:val="00C052F5"/>
    <w:rsid w:val="00C05E1E"/>
    <w:rsid w:val="00C067CE"/>
    <w:rsid w:val="00C0749B"/>
    <w:rsid w:val="00C07AC2"/>
    <w:rsid w:val="00C10430"/>
    <w:rsid w:val="00C107B3"/>
    <w:rsid w:val="00C11A84"/>
    <w:rsid w:val="00C14437"/>
    <w:rsid w:val="00C16338"/>
    <w:rsid w:val="00C16B33"/>
    <w:rsid w:val="00C21595"/>
    <w:rsid w:val="00C227A8"/>
    <w:rsid w:val="00C25DE4"/>
    <w:rsid w:val="00C2653C"/>
    <w:rsid w:val="00C26C9B"/>
    <w:rsid w:val="00C27774"/>
    <w:rsid w:val="00C30EC7"/>
    <w:rsid w:val="00C33290"/>
    <w:rsid w:val="00C33678"/>
    <w:rsid w:val="00C34D6E"/>
    <w:rsid w:val="00C35A0C"/>
    <w:rsid w:val="00C35D81"/>
    <w:rsid w:val="00C40517"/>
    <w:rsid w:val="00C405C8"/>
    <w:rsid w:val="00C4135C"/>
    <w:rsid w:val="00C438A0"/>
    <w:rsid w:val="00C43944"/>
    <w:rsid w:val="00C43D16"/>
    <w:rsid w:val="00C44093"/>
    <w:rsid w:val="00C44ECE"/>
    <w:rsid w:val="00C46546"/>
    <w:rsid w:val="00C46B8A"/>
    <w:rsid w:val="00C50670"/>
    <w:rsid w:val="00C51479"/>
    <w:rsid w:val="00C525B9"/>
    <w:rsid w:val="00C53070"/>
    <w:rsid w:val="00C53980"/>
    <w:rsid w:val="00C540FF"/>
    <w:rsid w:val="00C5464D"/>
    <w:rsid w:val="00C56E10"/>
    <w:rsid w:val="00C57E0E"/>
    <w:rsid w:val="00C614D5"/>
    <w:rsid w:val="00C62357"/>
    <w:rsid w:val="00C625E1"/>
    <w:rsid w:val="00C6305B"/>
    <w:rsid w:val="00C6389D"/>
    <w:rsid w:val="00C63B6F"/>
    <w:rsid w:val="00C6435B"/>
    <w:rsid w:val="00C64AB2"/>
    <w:rsid w:val="00C65B1B"/>
    <w:rsid w:val="00C670AB"/>
    <w:rsid w:val="00C67CA8"/>
    <w:rsid w:val="00C67FBB"/>
    <w:rsid w:val="00C70C29"/>
    <w:rsid w:val="00C70EBD"/>
    <w:rsid w:val="00C72833"/>
    <w:rsid w:val="00C72DA5"/>
    <w:rsid w:val="00C80F76"/>
    <w:rsid w:val="00C8158F"/>
    <w:rsid w:val="00C819E0"/>
    <w:rsid w:val="00C82EC5"/>
    <w:rsid w:val="00C82F3A"/>
    <w:rsid w:val="00C84432"/>
    <w:rsid w:val="00C84B2C"/>
    <w:rsid w:val="00C84E21"/>
    <w:rsid w:val="00C84F8F"/>
    <w:rsid w:val="00C90A05"/>
    <w:rsid w:val="00C91739"/>
    <w:rsid w:val="00C91C9D"/>
    <w:rsid w:val="00C9392A"/>
    <w:rsid w:val="00C94326"/>
    <w:rsid w:val="00C9433C"/>
    <w:rsid w:val="00C94DD1"/>
    <w:rsid w:val="00C95162"/>
    <w:rsid w:val="00C959B2"/>
    <w:rsid w:val="00C96D2D"/>
    <w:rsid w:val="00C97321"/>
    <w:rsid w:val="00C974C8"/>
    <w:rsid w:val="00CA0F12"/>
    <w:rsid w:val="00CA1517"/>
    <w:rsid w:val="00CA2D6E"/>
    <w:rsid w:val="00CA72FF"/>
    <w:rsid w:val="00CB31B2"/>
    <w:rsid w:val="00CB3862"/>
    <w:rsid w:val="00CB3CAE"/>
    <w:rsid w:val="00CB3EC6"/>
    <w:rsid w:val="00CB4367"/>
    <w:rsid w:val="00CB75F1"/>
    <w:rsid w:val="00CC4A51"/>
    <w:rsid w:val="00CC6234"/>
    <w:rsid w:val="00CC6B35"/>
    <w:rsid w:val="00CC76DD"/>
    <w:rsid w:val="00CC78E6"/>
    <w:rsid w:val="00CD25A6"/>
    <w:rsid w:val="00CD3D18"/>
    <w:rsid w:val="00CD4B0B"/>
    <w:rsid w:val="00CD5746"/>
    <w:rsid w:val="00CD5EB0"/>
    <w:rsid w:val="00CD6563"/>
    <w:rsid w:val="00CD6824"/>
    <w:rsid w:val="00CD7BE2"/>
    <w:rsid w:val="00CE1471"/>
    <w:rsid w:val="00CE3E9B"/>
    <w:rsid w:val="00CE7729"/>
    <w:rsid w:val="00CF1EF8"/>
    <w:rsid w:val="00CF3610"/>
    <w:rsid w:val="00CF3EB4"/>
    <w:rsid w:val="00CF4A39"/>
    <w:rsid w:val="00CF5529"/>
    <w:rsid w:val="00CF79AB"/>
    <w:rsid w:val="00CF79C3"/>
    <w:rsid w:val="00CF7D0B"/>
    <w:rsid w:val="00D024D4"/>
    <w:rsid w:val="00D02962"/>
    <w:rsid w:val="00D031D2"/>
    <w:rsid w:val="00D048A1"/>
    <w:rsid w:val="00D06EEF"/>
    <w:rsid w:val="00D06FD2"/>
    <w:rsid w:val="00D10C77"/>
    <w:rsid w:val="00D10F4C"/>
    <w:rsid w:val="00D1108A"/>
    <w:rsid w:val="00D1111C"/>
    <w:rsid w:val="00D11525"/>
    <w:rsid w:val="00D12A46"/>
    <w:rsid w:val="00D139D3"/>
    <w:rsid w:val="00D16C9B"/>
    <w:rsid w:val="00D17E4D"/>
    <w:rsid w:val="00D20CF6"/>
    <w:rsid w:val="00D236C8"/>
    <w:rsid w:val="00D23A59"/>
    <w:rsid w:val="00D260AF"/>
    <w:rsid w:val="00D26DAB"/>
    <w:rsid w:val="00D32AC7"/>
    <w:rsid w:val="00D33100"/>
    <w:rsid w:val="00D33613"/>
    <w:rsid w:val="00D336B1"/>
    <w:rsid w:val="00D3508B"/>
    <w:rsid w:val="00D36A53"/>
    <w:rsid w:val="00D41C92"/>
    <w:rsid w:val="00D426B2"/>
    <w:rsid w:val="00D43935"/>
    <w:rsid w:val="00D44844"/>
    <w:rsid w:val="00D4584C"/>
    <w:rsid w:val="00D463A2"/>
    <w:rsid w:val="00D46A0C"/>
    <w:rsid w:val="00D46A5B"/>
    <w:rsid w:val="00D46B2C"/>
    <w:rsid w:val="00D47B89"/>
    <w:rsid w:val="00D51632"/>
    <w:rsid w:val="00D52340"/>
    <w:rsid w:val="00D53C55"/>
    <w:rsid w:val="00D54EE4"/>
    <w:rsid w:val="00D57660"/>
    <w:rsid w:val="00D57802"/>
    <w:rsid w:val="00D57BE9"/>
    <w:rsid w:val="00D6027D"/>
    <w:rsid w:val="00D603F4"/>
    <w:rsid w:val="00D60863"/>
    <w:rsid w:val="00D6193C"/>
    <w:rsid w:val="00D626C2"/>
    <w:rsid w:val="00D65558"/>
    <w:rsid w:val="00D65844"/>
    <w:rsid w:val="00D66238"/>
    <w:rsid w:val="00D66F76"/>
    <w:rsid w:val="00D7038E"/>
    <w:rsid w:val="00D7119F"/>
    <w:rsid w:val="00D71762"/>
    <w:rsid w:val="00D7486F"/>
    <w:rsid w:val="00D766BF"/>
    <w:rsid w:val="00D80301"/>
    <w:rsid w:val="00D81002"/>
    <w:rsid w:val="00D82E05"/>
    <w:rsid w:val="00D82FC8"/>
    <w:rsid w:val="00D83237"/>
    <w:rsid w:val="00D84371"/>
    <w:rsid w:val="00D84B65"/>
    <w:rsid w:val="00D856AD"/>
    <w:rsid w:val="00D85D42"/>
    <w:rsid w:val="00D873C7"/>
    <w:rsid w:val="00D90013"/>
    <w:rsid w:val="00D907E7"/>
    <w:rsid w:val="00D90834"/>
    <w:rsid w:val="00D90A45"/>
    <w:rsid w:val="00D90AFD"/>
    <w:rsid w:val="00D91618"/>
    <w:rsid w:val="00D91CD8"/>
    <w:rsid w:val="00D94CC0"/>
    <w:rsid w:val="00D95013"/>
    <w:rsid w:val="00D9625C"/>
    <w:rsid w:val="00D9695D"/>
    <w:rsid w:val="00DA1FB3"/>
    <w:rsid w:val="00DA2777"/>
    <w:rsid w:val="00DA4723"/>
    <w:rsid w:val="00DA480C"/>
    <w:rsid w:val="00DA5030"/>
    <w:rsid w:val="00DA5145"/>
    <w:rsid w:val="00DA54F1"/>
    <w:rsid w:val="00DA5E21"/>
    <w:rsid w:val="00DA6F20"/>
    <w:rsid w:val="00DA72B4"/>
    <w:rsid w:val="00DB2AF6"/>
    <w:rsid w:val="00DB2CA6"/>
    <w:rsid w:val="00DB32B2"/>
    <w:rsid w:val="00DB3530"/>
    <w:rsid w:val="00DB3CD3"/>
    <w:rsid w:val="00DB4B33"/>
    <w:rsid w:val="00DB5BA2"/>
    <w:rsid w:val="00DB683B"/>
    <w:rsid w:val="00DB70E7"/>
    <w:rsid w:val="00DC04FE"/>
    <w:rsid w:val="00DC0AFE"/>
    <w:rsid w:val="00DC1DD8"/>
    <w:rsid w:val="00DC34F6"/>
    <w:rsid w:val="00DC4196"/>
    <w:rsid w:val="00DC553D"/>
    <w:rsid w:val="00DC7005"/>
    <w:rsid w:val="00DC7A23"/>
    <w:rsid w:val="00DD0EFA"/>
    <w:rsid w:val="00DD1051"/>
    <w:rsid w:val="00DD1146"/>
    <w:rsid w:val="00DD1D10"/>
    <w:rsid w:val="00DD2CBC"/>
    <w:rsid w:val="00DD4A74"/>
    <w:rsid w:val="00DD55E4"/>
    <w:rsid w:val="00DD59F4"/>
    <w:rsid w:val="00DD6CA4"/>
    <w:rsid w:val="00DE279B"/>
    <w:rsid w:val="00DE444D"/>
    <w:rsid w:val="00DE473C"/>
    <w:rsid w:val="00DE4CB1"/>
    <w:rsid w:val="00DE5AEB"/>
    <w:rsid w:val="00DE5F86"/>
    <w:rsid w:val="00DE7A06"/>
    <w:rsid w:val="00DF0755"/>
    <w:rsid w:val="00DF1340"/>
    <w:rsid w:val="00DF3C75"/>
    <w:rsid w:val="00DF3F13"/>
    <w:rsid w:val="00DF4AAE"/>
    <w:rsid w:val="00DF4E57"/>
    <w:rsid w:val="00DF4FBA"/>
    <w:rsid w:val="00DF6444"/>
    <w:rsid w:val="00DF6B6B"/>
    <w:rsid w:val="00DF7837"/>
    <w:rsid w:val="00E01F8C"/>
    <w:rsid w:val="00E037C3"/>
    <w:rsid w:val="00E043CE"/>
    <w:rsid w:val="00E047B2"/>
    <w:rsid w:val="00E04BFB"/>
    <w:rsid w:val="00E050AC"/>
    <w:rsid w:val="00E05174"/>
    <w:rsid w:val="00E0722E"/>
    <w:rsid w:val="00E101B8"/>
    <w:rsid w:val="00E10FB4"/>
    <w:rsid w:val="00E12226"/>
    <w:rsid w:val="00E1312E"/>
    <w:rsid w:val="00E136A8"/>
    <w:rsid w:val="00E13BF6"/>
    <w:rsid w:val="00E14093"/>
    <w:rsid w:val="00E1429A"/>
    <w:rsid w:val="00E15B59"/>
    <w:rsid w:val="00E16877"/>
    <w:rsid w:val="00E20ECA"/>
    <w:rsid w:val="00E21441"/>
    <w:rsid w:val="00E21A2A"/>
    <w:rsid w:val="00E250A8"/>
    <w:rsid w:val="00E25A26"/>
    <w:rsid w:val="00E27BB3"/>
    <w:rsid w:val="00E3014F"/>
    <w:rsid w:val="00E30AEB"/>
    <w:rsid w:val="00E311F6"/>
    <w:rsid w:val="00E31929"/>
    <w:rsid w:val="00E31C29"/>
    <w:rsid w:val="00E32DCC"/>
    <w:rsid w:val="00E341EE"/>
    <w:rsid w:val="00E36499"/>
    <w:rsid w:val="00E36627"/>
    <w:rsid w:val="00E37251"/>
    <w:rsid w:val="00E4005B"/>
    <w:rsid w:val="00E43928"/>
    <w:rsid w:val="00E4422E"/>
    <w:rsid w:val="00E44F4B"/>
    <w:rsid w:val="00E450DA"/>
    <w:rsid w:val="00E45140"/>
    <w:rsid w:val="00E46167"/>
    <w:rsid w:val="00E46E40"/>
    <w:rsid w:val="00E473AA"/>
    <w:rsid w:val="00E47E2B"/>
    <w:rsid w:val="00E50C68"/>
    <w:rsid w:val="00E51814"/>
    <w:rsid w:val="00E541BF"/>
    <w:rsid w:val="00E547D7"/>
    <w:rsid w:val="00E55023"/>
    <w:rsid w:val="00E56399"/>
    <w:rsid w:val="00E57B3C"/>
    <w:rsid w:val="00E604FE"/>
    <w:rsid w:val="00E60C34"/>
    <w:rsid w:val="00E61524"/>
    <w:rsid w:val="00E61C64"/>
    <w:rsid w:val="00E61CC8"/>
    <w:rsid w:val="00E6226E"/>
    <w:rsid w:val="00E646EB"/>
    <w:rsid w:val="00E65456"/>
    <w:rsid w:val="00E65F59"/>
    <w:rsid w:val="00E66F3D"/>
    <w:rsid w:val="00E71136"/>
    <w:rsid w:val="00E73F3D"/>
    <w:rsid w:val="00E74BB4"/>
    <w:rsid w:val="00E74C9F"/>
    <w:rsid w:val="00E74EBA"/>
    <w:rsid w:val="00E769DF"/>
    <w:rsid w:val="00E779FF"/>
    <w:rsid w:val="00E80012"/>
    <w:rsid w:val="00E814D8"/>
    <w:rsid w:val="00E83349"/>
    <w:rsid w:val="00E83CC1"/>
    <w:rsid w:val="00E90145"/>
    <w:rsid w:val="00E902A2"/>
    <w:rsid w:val="00E90E56"/>
    <w:rsid w:val="00E91535"/>
    <w:rsid w:val="00E93BBD"/>
    <w:rsid w:val="00E97982"/>
    <w:rsid w:val="00E97B11"/>
    <w:rsid w:val="00EA2067"/>
    <w:rsid w:val="00EA250A"/>
    <w:rsid w:val="00EA32D8"/>
    <w:rsid w:val="00EA3D8C"/>
    <w:rsid w:val="00EA4461"/>
    <w:rsid w:val="00EA4773"/>
    <w:rsid w:val="00EA5BCC"/>
    <w:rsid w:val="00EB0B12"/>
    <w:rsid w:val="00EB12CE"/>
    <w:rsid w:val="00EB3A89"/>
    <w:rsid w:val="00EB45E1"/>
    <w:rsid w:val="00EB6C05"/>
    <w:rsid w:val="00EC0030"/>
    <w:rsid w:val="00EC0192"/>
    <w:rsid w:val="00EC04A6"/>
    <w:rsid w:val="00EC1807"/>
    <w:rsid w:val="00EC439D"/>
    <w:rsid w:val="00EC57F9"/>
    <w:rsid w:val="00ED1B68"/>
    <w:rsid w:val="00ED2029"/>
    <w:rsid w:val="00ED31AB"/>
    <w:rsid w:val="00ED4364"/>
    <w:rsid w:val="00ED4A2F"/>
    <w:rsid w:val="00ED5535"/>
    <w:rsid w:val="00ED56BF"/>
    <w:rsid w:val="00ED69A2"/>
    <w:rsid w:val="00ED6BAE"/>
    <w:rsid w:val="00ED72F7"/>
    <w:rsid w:val="00ED74BB"/>
    <w:rsid w:val="00EE00E6"/>
    <w:rsid w:val="00EE03E1"/>
    <w:rsid w:val="00EE13BE"/>
    <w:rsid w:val="00EE2EBF"/>
    <w:rsid w:val="00EE3606"/>
    <w:rsid w:val="00EE3CDB"/>
    <w:rsid w:val="00EE3D9A"/>
    <w:rsid w:val="00EE4815"/>
    <w:rsid w:val="00EE581C"/>
    <w:rsid w:val="00EE5AB8"/>
    <w:rsid w:val="00EE5DB2"/>
    <w:rsid w:val="00EE71DA"/>
    <w:rsid w:val="00EE7983"/>
    <w:rsid w:val="00EF05C0"/>
    <w:rsid w:val="00EF0A6B"/>
    <w:rsid w:val="00EF403C"/>
    <w:rsid w:val="00EF4217"/>
    <w:rsid w:val="00EF5275"/>
    <w:rsid w:val="00EF79AE"/>
    <w:rsid w:val="00F00881"/>
    <w:rsid w:val="00F02652"/>
    <w:rsid w:val="00F03DFC"/>
    <w:rsid w:val="00F04BCE"/>
    <w:rsid w:val="00F06FBA"/>
    <w:rsid w:val="00F077C5"/>
    <w:rsid w:val="00F07BCB"/>
    <w:rsid w:val="00F10D76"/>
    <w:rsid w:val="00F10F10"/>
    <w:rsid w:val="00F117DA"/>
    <w:rsid w:val="00F14178"/>
    <w:rsid w:val="00F152B2"/>
    <w:rsid w:val="00F17A61"/>
    <w:rsid w:val="00F237D1"/>
    <w:rsid w:val="00F247FE"/>
    <w:rsid w:val="00F24C15"/>
    <w:rsid w:val="00F24E2C"/>
    <w:rsid w:val="00F2562E"/>
    <w:rsid w:val="00F25F2F"/>
    <w:rsid w:val="00F275DD"/>
    <w:rsid w:val="00F275DE"/>
    <w:rsid w:val="00F33E35"/>
    <w:rsid w:val="00F3573A"/>
    <w:rsid w:val="00F4120C"/>
    <w:rsid w:val="00F43BFC"/>
    <w:rsid w:val="00F4419A"/>
    <w:rsid w:val="00F443BE"/>
    <w:rsid w:val="00F4449A"/>
    <w:rsid w:val="00F468CB"/>
    <w:rsid w:val="00F47610"/>
    <w:rsid w:val="00F4767D"/>
    <w:rsid w:val="00F4783D"/>
    <w:rsid w:val="00F504DA"/>
    <w:rsid w:val="00F5105A"/>
    <w:rsid w:val="00F51469"/>
    <w:rsid w:val="00F5371A"/>
    <w:rsid w:val="00F55699"/>
    <w:rsid w:val="00F55CB6"/>
    <w:rsid w:val="00F575D3"/>
    <w:rsid w:val="00F57FAA"/>
    <w:rsid w:val="00F61263"/>
    <w:rsid w:val="00F61558"/>
    <w:rsid w:val="00F61E5D"/>
    <w:rsid w:val="00F62447"/>
    <w:rsid w:val="00F62F5A"/>
    <w:rsid w:val="00F6452F"/>
    <w:rsid w:val="00F64A0F"/>
    <w:rsid w:val="00F64E95"/>
    <w:rsid w:val="00F654D0"/>
    <w:rsid w:val="00F65526"/>
    <w:rsid w:val="00F6580A"/>
    <w:rsid w:val="00F65DA8"/>
    <w:rsid w:val="00F663A6"/>
    <w:rsid w:val="00F66A95"/>
    <w:rsid w:val="00F66C65"/>
    <w:rsid w:val="00F670EA"/>
    <w:rsid w:val="00F71A02"/>
    <w:rsid w:val="00F737B4"/>
    <w:rsid w:val="00F7486B"/>
    <w:rsid w:val="00F75FAF"/>
    <w:rsid w:val="00F82C4F"/>
    <w:rsid w:val="00F82D07"/>
    <w:rsid w:val="00F865E0"/>
    <w:rsid w:val="00F87000"/>
    <w:rsid w:val="00F9026E"/>
    <w:rsid w:val="00F902FC"/>
    <w:rsid w:val="00F90D5C"/>
    <w:rsid w:val="00F92944"/>
    <w:rsid w:val="00F92B91"/>
    <w:rsid w:val="00F94892"/>
    <w:rsid w:val="00F9576D"/>
    <w:rsid w:val="00F97151"/>
    <w:rsid w:val="00F97C41"/>
    <w:rsid w:val="00FA1470"/>
    <w:rsid w:val="00FA1AD2"/>
    <w:rsid w:val="00FA2E1C"/>
    <w:rsid w:val="00FA425D"/>
    <w:rsid w:val="00FA44F3"/>
    <w:rsid w:val="00FA5845"/>
    <w:rsid w:val="00FA5A97"/>
    <w:rsid w:val="00FB0193"/>
    <w:rsid w:val="00FB0542"/>
    <w:rsid w:val="00FB08AC"/>
    <w:rsid w:val="00FB3296"/>
    <w:rsid w:val="00FB40B5"/>
    <w:rsid w:val="00FB41D9"/>
    <w:rsid w:val="00FB502F"/>
    <w:rsid w:val="00FB62C2"/>
    <w:rsid w:val="00FB63EE"/>
    <w:rsid w:val="00FB7650"/>
    <w:rsid w:val="00FB7EC3"/>
    <w:rsid w:val="00FB7F3D"/>
    <w:rsid w:val="00FC0F30"/>
    <w:rsid w:val="00FC1814"/>
    <w:rsid w:val="00FC2F03"/>
    <w:rsid w:val="00FC304E"/>
    <w:rsid w:val="00FC387F"/>
    <w:rsid w:val="00FC4CF9"/>
    <w:rsid w:val="00FC6B76"/>
    <w:rsid w:val="00FD0FD7"/>
    <w:rsid w:val="00FD144C"/>
    <w:rsid w:val="00FD391D"/>
    <w:rsid w:val="00FD3E68"/>
    <w:rsid w:val="00FD4706"/>
    <w:rsid w:val="00FD493A"/>
    <w:rsid w:val="00FD642E"/>
    <w:rsid w:val="00FD67FA"/>
    <w:rsid w:val="00FD7919"/>
    <w:rsid w:val="00FE0157"/>
    <w:rsid w:val="00FE1814"/>
    <w:rsid w:val="00FE256E"/>
    <w:rsid w:val="00FE4E46"/>
    <w:rsid w:val="00FE6FD9"/>
    <w:rsid w:val="00FE7B9B"/>
    <w:rsid w:val="00FF0FE7"/>
    <w:rsid w:val="00FF3DC3"/>
    <w:rsid w:val="00FF44D4"/>
    <w:rsid w:val="00FF4BAB"/>
    <w:rsid w:val="00FF6083"/>
    <w:rsid w:val="00FF69BF"/>
    <w:rsid w:val="00FF736A"/>
    <w:rsid w:val="00FF740D"/>
    <w:rsid w:val="00FF7FAA"/>
    <w:rsid w:val="0946172C"/>
    <w:rsid w:val="0D167FE5"/>
    <w:rsid w:val="14BD4496"/>
    <w:rsid w:val="160E09AF"/>
    <w:rsid w:val="1A67419C"/>
    <w:rsid w:val="1B0C4EE6"/>
    <w:rsid w:val="26D1192F"/>
    <w:rsid w:val="28D8510B"/>
    <w:rsid w:val="2B1E23D5"/>
    <w:rsid w:val="320201F2"/>
    <w:rsid w:val="32A40C92"/>
    <w:rsid w:val="384A5134"/>
    <w:rsid w:val="3A90137B"/>
    <w:rsid w:val="3F9E68C2"/>
    <w:rsid w:val="407C352C"/>
    <w:rsid w:val="41E433BC"/>
    <w:rsid w:val="44A60653"/>
    <w:rsid w:val="45501477"/>
    <w:rsid w:val="45672D95"/>
    <w:rsid w:val="482827D9"/>
    <w:rsid w:val="485145A0"/>
    <w:rsid w:val="4A9E224D"/>
    <w:rsid w:val="507C071B"/>
    <w:rsid w:val="596D34B2"/>
    <w:rsid w:val="5E3266D4"/>
    <w:rsid w:val="5F2302AF"/>
    <w:rsid w:val="64AB6101"/>
    <w:rsid w:val="673F611E"/>
    <w:rsid w:val="67D40C39"/>
    <w:rsid w:val="6BD52C92"/>
    <w:rsid w:val="6DE327A4"/>
    <w:rsid w:val="74BC28D9"/>
    <w:rsid w:val="75A07252"/>
    <w:rsid w:val="76F639C8"/>
    <w:rsid w:val="7A78504D"/>
    <w:rsid w:val="7EB616C7"/>
    <w:rsid w:val="7F1A5346"/>
    <w:rsid w:val="7F3E4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80A89"/>
  <w15:docId w15:val="{C7AF1E5C-93C6-47C0-9FA0-889EEC5D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59" w:lineRule="auto"/>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568" w:hanging="284"/>
    </w:p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erChar">
    <w:name w:val="Header Char"/>
    <w:link w:val="Header"/>
    <w:qFormat/>
    <w:rPr>
      <w:sz w:val="18"/>
      <w:szCs w:val="18"/>
      <w:lang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bCs/>
      <w:iCs/>
      <w:sz w:val="28"/>
      <w:szCs w:val="26"/>
      <w:lang w:val="en-US"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SimSun" w:hAnsi="CG Times (WN)" w:cs="SimSun"/>
      <w:kern w:val="2"/>
      <w:sz w:val="21"/>
      <w:szCs w:val="21"/>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Pr>
      <w:rFonts w:eastAsia="Yu Mincho"/>
      <w:lang w:val="en-GB" w:eastAsia="en-US"/>
    </w:rPr>
  </w:style>
  <w:style w:type="paragraph" w:customStyle="1" w:styleId="B1">
    <w:name w:val="B1"/>
    <w:basedOn w:val="List"/>
    <w:qFormat/>
  </w:style>
  <w:style w:type="paragraph" w:customStyle="1" w:styleId="00BodyText">
    <w:name w:val="00 BodyText"/>
    <w:basedOn w:val="Normal"/>
    <w:qFormat/>
    <w:pPr>
      <w:spacing w:after="220"/>
    </w:pPr>
    <w:rPr>
      <w:rFonts w:ascii="Arial" w:eastAsiaTheme="minorEastAsia" w:hAnsi="Arial"/>
      <w:szCs w:val="20"/>
      <w:lang w:eastAsia="en-US"/>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rPr>
      <w:rFonts w:ascii="Arial" w:eastAsia="Times New Roman" w:hAnsi="Arial"/>
      <w:sz w:val="18"/>
      <w:lang w:val="en-GB" w:eastAsia="ko-KR"/>
    </w:rPr>
  </w:style>
  <w:style w:type="paragraph" w:customStyle="1" w:styleId="1">
    <w:name w:val="修订1"/>
    <w:hidden/>
    <w:uiPriority w:val="99"/>
    <w:semiHidden/>
    <w:qFormat/>
    <w:rPr>
      <w:sz w:val="22"/>
      <w:szCs w:val="24"/>
      <w:lang w:eastAsia="ja-JP"/>
    </w:rPr>
  </w:style>
  <w:style w:type="paragraph" w:customStyle="1" w:styleId="b3">
    <w:name w:val="b3"/>
    <w:basedOn w:val="Normal"/>
    <w:qFormat/>
    <w:pPr>
      <w:spacing w:before="100" w:beforeAutospacing="1" w:after="100" w:afterAutospacing="1" w:line="240" w:lineRule="auto"/>
    </w:pPr>
    <w:rPr>
      <w:rFonts w:eastAsia="Times New Roman"/>
      <w:sz w:val="24"/>
      <w:lang w:eastAsia="en-US"/>
    </w:rPr>
  </w:style>
  <w:style w:type="paragraph" w:customStyle="1" w:styleId="b4">
    <w:name w:val="b4"/>
    <w:basedOn w:val="Normal"/>
    <w:qFormat/>
    <w:pPr>
      <w:spacing w:before="100" w:beforeAutospacing="1" w:after="100" w:afterAutospacing="1" w:line="240" w:lineRule="auto"/>
    </w:pPr>
    <w:rPr>
      <w:rFonts w:eastAsia="Times New Roman"/>
      <w:sz w:val="24"/>
      <w:lang w:eastAsia="en-US"/>
    </w:rPr>
  </w:style>
  <w:style w:type="paragraph" w:customStyle="1" w:styleId="b10">
    <w:name w:val="b1"/>
    <w:basedOn w:val="Normal"/>
    <w:qFormat/>
    <w:pPr>
      <w:spacing w:before="100" w:beforeAutospacing="1" w:after="100" w:afterAutospacing="1" w:line="240" w:lineRule="auto"/>
    </w:pPr>
    <w:rPr>
      <w:rFonts w:eastAsia="Times New Roman"/>
      <w:sz w:val="24"/>
      <w:lang w:eastAsia="en-US"/>
    </w:rPr>
  </w:style>
  <w:style w:type="paragraph" w:customStyle="1" w:styleId="b2">
    <w:name w:val="b2"/>
    <w:basedOn w:val="Normal"/>
    <w:qFormat/>
    <w:pPr>
      <w:spacing w:before="100" w:beforeAutospacing="1" w:after="100" w:afterAutospacing="1" w:line="240" w:lineRule="auto"/>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42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8/08/relationships/commentsExtensible" Target="commentsExtensible.xml"/><Relationship Id="rId26" Type="http://schemas.openxmlformats.org/officeDocument/2006/relationships/hyperlink" Target="file:///D:\&#20250;&#35758;&#30828;&#30424;\TSGR3_119bis-e\Docs\R3-231423.zip" TargetMode="External"/><Relationship Id="rId3" Type="http://schemas.openxmlformats.org/officeDocument/2006/relationships/customXml" Target="../customXml/item3.xml"/><Relationship Id="rId21" Type="http://schemas.openxmlformats.org/officeDocument/2006/relationships/hyperlink" Target="file:///D:\&#20250;&#35758;&#30828;&#30424;\TSGR3_119bis-e\Docs\R3-231269.zip" TargetMode="Externa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hyperlink" Target="file:///D:\&#20250;&#35758;&#30828;&#30424;\TSGR3_119bis-e\Docs\R3-231372.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file:///D:\&#20250;&#35758;&#30828;&#30424;\TSGR3_119bis-e\Docs\R3-231200.zip" TargetMode="External"/><Relationship Id="rId29" Type="http://schemas.openxmlformats.org/officeDocument/2006/relationships/hyperlink" Target="file:///D:\&#20250;&#35758;&#30828;&#30424;\TSGR3_119bis-e\Docs\R3-23158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9bis-e\Docs\R3-231339.zip" TargetMode="External"/><Relationship Id="rId32" Type="http://schemas.openxmlformats.org/officeDocument/2006/relationships/hyperlink" Target="file:///D:\&#20250;&#35758;&#30828;&#30424;\TSGR3_119bis-e\Docs\R3-231792.zip" TargetMode="Externa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file:///D:\&#20250;&#35758;&#30828;&#30424;\TSGR3_119bis-e\Docs\R3-231299.zip" TargetMode="External"/><Relationship Id="rId28" Type="http://schemas.openxmlformats.org/officeDocument/2006/relationships/hyperlink" Target="file:///D:\&#20250;&#35758;&#30828;&#30424;\TSGR3_119bis-e\Docs\R3-231552.zip" TargetMode="External"/><Relationship Id="rId10" Type="http://schemas.openxmlformats.org/officeDocument/2006/relationships/settings" Target="settings.xml"/><Relationship Id="rId19" Type="http://schemas.openxmlformats.org/officeDocument/2006/relationships/hyperlink" Target="file:///D:\&#20250;&#35758;&#30828;&#30424;\TSGR3_119bis-e\Docs\R3-231189.zip" TargetMode="External"/><Relationship Id="rId31" Type="http://schemas.openxmlformats.org/officeDocument/2006/relationships/hyperlink" Target="file:///D:\&#20250;&#35758;&#30828;&#30424;\TSGR3_119bis-e\Docs\R3-23179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3GPP%20Standardization\RAN3\RAN3%23119bis\draft\SON%20SHR%20and%20SPR\Inbox\R3-231868.zip" TargetMode="External"/><Relationship Id="rId22" Type="http://schemas.openxmlformats.org/officeDocument/2006/relationships/hyperlink" Target="file:///D:\&#20250;&#35758;&#30828;&#30424;\TSGR3_119bis-e\Docs\R3-231270.zip" TargetMode="External"/><Relationship Id="rId27" Type="http://schemas.openxmlformats.org/officeDocument/2006/relationships/hyperlink" Target="file:///D:\&#20250;&#35758;&#30828;&#30424;\TSGR3_119bis-e\Docs\R3-231424.zip" TargetMode="External"/><Relationship Id="rId30" Type="http://schemas.openxmlformats.org/officeDocument/2006/relationships/hyperlink" Target="file:///D:\&#20250;&#35758;&#30828;&#30424;\TSGR3_119bis-e\Docs\R3-231708.zip" TargetMode="Externa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7B055-4CDF-45E6-BA1F-91B412FC25C3}">
  <ds:schemaRefs>
    <ds:schemaRef ds:uri="http://schemas.openxmlformats.org/officeDocument/2006/bibliography"/>
  </ds:schemaRefs>
</ds:datastoreItem>
</file>

<file path=customXml/itemProps3.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4.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5.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7.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29</Pages>
  <Words>9345</Words>
  <Characters>53268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Qualcomm (Shankar)</cp:lastModifiedBy>
  <cp:revision>8</cp:revision>
  <dcterms:created xsi:type="dcterms:W3CDTF">2023-04-21T10:56:00Z</dcterms:created>
  <dcterms:modified xsi:type="dcterms:W3CDTF">2023-04-21T11:52:00Z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ICV">
    <vt:lpwstr>8A9906E4D402407B8E921D3AEB59E0E6</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1681885838</vt:lpwstr>
  </property>
</Properties>
</file>